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B0" w:rsidRDefault="003007B0" w:rsidP="00BD2D6F">
      <w:pPr>
        <w:ind w:right="2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Звіт про результати </w:t>
      </w:r>
      <w:r w:rsidR="00E228DD">
        <w:rPr>
          <w:b/>
          <w:sz w:val="32"/>
          <w:szCs w:val="32"/>
          <w:lang w:val="uk-UA"/>
        </w:rPr>
        <w:t>діяльності</w:t>
      </w:r>
      <w:r w:rsidR="006E7E43">
        <w:rPr>
          <w:b/>
          <w:sz w:val="32"/>
          <w:szCs w:val="32"/>
          <w:lang w:val="uk-UA"/>
        </w:rPr>
        <w:t xml:space="preserve"> КНП</w:t>
      </w:r>
      <w:r w:rsidR="00C9490A" w:rsidRPr="00C9490A">
        <w:rPr>
          <w:b/>
          <w:sz w:val="32"/>
          <w:szCs w:val="32"/>
          <w:lang w:val="uk-UA"/>
        </w:rPr>
        <w:t xml:space="preserve"> </w:t>
      </w:r>
      <w:r w:rsidR="00B11DCD">
        <w:rPr>
          <w:b/>
          <w:sz w:val="32"/>
          <w:szCs w:val="32"/>
          <w:lang w:val="uk-UA"/>
        </w:rPr>
        <w:t>«</w:t>
      </w:r>
      <w:r w:rsidR="00C9490A" w:rsidRPr="00C9490A">
        <w:rPr>
          <w:b/>
          <w:sz w:val="32"/>
          <w:szCs w:val="32"/>
          <w:lang w:val="uk-UA"/>
        </w:rPr>
        <w:t>ЦПМСД</w:t>
      </w:r>
      <w:r w:rsidR="00C9490A">
        <w:rPr>
          <w:b/>
          <w:sz w:val="32"/>
          <w:szCs w:val="32"/>
          <w:lang w:val="uk-UA"/>
        </w:rPr>
        <w:t xml:space="preserve"> №2</w:t>
      </w:r>
      <w:r w:rsidR="006E7E43">
        <w:rPr>
          <w:b/>
          <w:sz w:val="32"/>
          <w:szCs w:val="32"/>
          <w:lang w:val="uk-UA"/>
        </w:rPr>
        <w:t xml:space="preserve"> </w:t>
      </w:r>
      <w:r w:rsidR="00321586">
        <w:rPr>
          <w:b/>
          <w:sz w:val="32"/>
          <w:szCs w:val="32"/>
          <w:lang w:val="uk-UA"/>
        </w:rPr>
        <w:t xml:space="preserve"> </w:t>
      </w:r>
      <w:r w:rsidR="006E7E43">
        <w:rPr>
          <w:b/>
          <w:sz w:val="32"/>
          <w:szCs w:val="32"/>
          <w:lang w:val="uk-UA"/>
        </w:rPr>
        <w:t>м.Вінниці</w:t>
      </w:r>
      <w:r w:rsidR="00B11DCD">
        <w:rPr>
          <w:b/>
          <w:sz w:val="32"/>
          <w:szCs w:val="32"/>
          <w:lang w:val="uk-UA"/>
        </w:rPr>
        <w:t>»</w:t>
      </w:r>
      <w:r w:rsidR="006E7E43">
        <w:rPr>
          <w:b/>
          <w:sz w:val="32"/>
          <w:szCs w:val="32"/>
          <w:lang w:val="uk-UA"/>
        </w:rPr>
        <w:t xml:space="preserve"> </w:t>
      </w:r>
    </w:p>
    <w:p w:rsidR="00787093" w:rsidRDefault="00C9490A" w:rsidP="00BD2D6F">
      <w:pPr>
        <w:ind w:right="27"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 xml:space="preserve">за </w:t>
      </w:r>
      <w:r w:rsidR="00321586">
        <w:rPr>
          <w:b/>
          <w:sz w:val="32"/>
          <w:szCs w:val="32"/>
          <w:lang w:val="uk-UA"/>
        </w:rPr>
        <w:t xml:space="preserve"> </w:t>
      </w:r>
      <w:r w:rsidR="00082D1B">
        <w:rPr>
          <w:b/>
          <w:sz w:val="32"/>
          <w:szCs w:val="32"/>
          <w:lang w:val="uk-UA"/>
        </w:rPr>
        <w:t>2020 рік.</w:t>
      </w:r>
    </w:p>
    <w:p w:rsidR="00C9490A" w:rsidRDefault="00C9490A">
      <w:pPr>
        <w:rPr>
          <w:lang w:val="uk-UA"/>
        </w:rPr>
      </w:pPr>
    </w:p>
    <w:p w:rsidR="00C9490A" w:rsidRDefault="00C9490A">
      <w:pPr>
        <w:rPr>
          <w:lang w:val="uk-UA"/>
        </w:rPr>
      </w:pPr>
    </w:p>
    <w:p w:rsidR="009511A1" w:rsidRDefault="00BB2400" w:rsidP="00BD2D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D4DE9">
        <w:rPr>
          <w:sz w:val="28"/>
          <w:szCs w:val="28"/>
          <w:lang w:val="uk-UA"/>
        </w:rPr>
        <w:t xml:space="preserve"> </w:t>
      </w:r>
      <w:r w:rsidR="006E7E43">
        <w:rPr>
          <w:sz w:val="28"/>
          <w:szCs w:val="28"/>
          <w:lang w:val="uk-UA"/>
        </w:rPr>
        <w:t>КНП</w:t>
      </w:r>
      <w:r w:rsidR="0054472B">
        <w:rPr>
          <w:sz w:val="28"/>
          <w:szCs w:val="28"/>
          <w:lang w:val="uk-UA"/>
        </w:rPr>
        <w:t xml:space="preserve"> </w:t>
      </w:r>
      <w:r w:rsidR="00D832FF">
        <w:rPr>
          <w:sz w:val="28"/>
          <w:szCs w:val="28"/>
          <w:lang w:val="uk-UA"/>
        </w:rPr>
        <w:t>«</w:t>
      </w:r>
      <w:r w:rsidR="00D832FF">
        <w:rPr>
          <w:sz w:val="28"/>
          <w:szCs w:val="28"/>
        </w:rPr>
        <w:t>ЦПМСД №</w:t>
      </w:r>
      <w:r w:rsidR="00C9490A">
        <w:rPr>
          <w:sz w:val="28"/>
          <w:szCs w:val="28"/>
        </w:rPr>
        <w:t>2</w:t>
      </w:r>
      <w:r w:rsidR="00D832FF">
        <w:rPr>
          <w:sz w:val="28"/>
          <w:szCs w:val="28"/>
          <w:lang w:val="uk-UA"/>
        </w:rPr>
        <w:t xml:space="preserve"> м.Вінниці»</w:t>
      </w:r>
      <w:r w:rsidR="00C9490A">
        <w:rPr>
          <w:sz w:val="28"/>
          <w:szCs w:val="28"/>
        </w:rPr>
        <w:t xml:space="preserve"> обслуговує </w:t>
      </w:r>
      <w:r w:rsidR="00CF19B2">
        <w:rPr>
          <w:sz w:val="28"/>
          <w:szCs w:val="28"/>
          <w:lang w:val="uk-UA"/>
        </w:rPr>
        <w:t xml:space="preserve">задеклароване </w:t>
      </w:r>
      <w:r w:rsidR="00C9490A">
        <w:rPr>
          <w:sz w:val="28"/>
          <w:szCs w:val="28"/>
        </w:rPr>
        <w:t xml:space="preserve">дитяче </w:t>
      </w:r>
      <w:r w:rsidR="00CF19B2">
        <w:rPr>
          <w:sz w:val="28"/>
          <w:szCs w:val="28"/>
        </w:rPr>
        <w:t>та доросле населення</w:t>
      </w:r>
      <w:r w:rsidR="00CF19B2">
        <w:rPr>
          <w:sz w:val="28"/>
          <w:szCs w:val="28"/>
          <w:lang w:val="uk-UA"/>
        </w:rPr>
        <w:t xml:space="preserve"> та незадеклароване населення</w:t>
      </w:r>
      <w:r w:rsidR="00C9490A">
        <w:rPr>
          <w:sz w:val="28"/>
          <w:szCs w:val="28"/>
        </w:rPr>
        <w:t xml:space="preserve"> в межах </w:t>
      </w:r>
      <w:r w:rsidR="004B5A58">
        <w:rPr>
          <w:sz w:val="28"/>
          <w:szCs w:val="28"/>
          <w:lang w:val="uk-UA"/>
        </w:rPr>
        <w:t>з</w:t>
      </w:r>
      <w:r w:rsidR="00C9490A">
        <w:rPr>
          <w:sz w:val="28"/>
          <w:szCs w:val="28"/>
        </w:rPr>
        <w:t xml:space="preserve">акріпленого </w:t>
      </w:r>
      <w:r w:rsidR="00AD4DE9">
        <w:rPr>
          <w:sz w:val="28"/>
          <w:szCs w:val="28"/>
          <w:lang w:val="uk-UA"/>
        </w:rPr>
        <w:t xml:space="preserve"> </w:t>
      </w:r>
      <w:r w:rsidR="00AD4DE9">
        <w:rPr>
          <w:sz w:val="28"/>
          <w:szCs w:val="28"/>
        </w:rPr>
        <w:t>району обслуговування.</w:t>
      </w:r>
      <w:r w:rsidR="00AD4DE9">
        <w:rPr>
          <w:sz w:val="28"/>
          <w:szCs w:val="28"/>
          <w:lang w:val="uk-UA"/>
        </w:rPr>
        <w:t xml:space="preserve">   </w:t>
      </w:r>
    </w:p>
    <w:p w:rsidR="00CD4253" w:rsidRDefault="00CD4253" w:rsidP="00BD2D6F">
      <w:pPr>
        <w:jc w:val="both"/>
        <w:rPr>
          <w:sz w:val="28"/>
          <w:szCs w:val="28"/>
          <w:lang w:val="uk-UA"/>
        </w:rPr>
      </w:pPr>
    </w:p>
    <w:p w:rsidR="00A6593C" w:rsidRDefault="00DE0CCA" w:rsidP="00CD4253">
      <w:pPr>
        <w:ind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Кількість лікарів первинної ланки – 68.</w:t>
      </w:r>
    </w:p>
    <w:p w:rsidR="00CD4253" w:rsidRDefault="00CD4253" w:rsidP="00CD4253">
      <w:pPr>
        <w:ind w:right="-185"/>
        <w:jc w:val="both"/>
        <w:rPr>
          <w:sz w:val="28"/>
          <w:szCs w:val="28"/>
          <w:lang w:val="uk-UA"/>
        </w:rPr>
      </w:pPr>
    </w:p>
    <w:p w:rsidR="004B5A58" w:rsidRDefault="001B5F90" w:rsidP="00CD42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B5A58">
        <w:rPr>
          <w:sz w:val="28"/>
          <w:szCs w:val="28"/>
          <w:lang w:val="uk-UA"/>
        </w:rPr>
        <w:t>В структурі центру працював денний стаціонар на</w:t>
      </w:r>
      <w:r w:rsidR="00A6593C">
        <w:rPr>
          <w:sz w:val="28"/>
          <w:szCs w:val="28"/>
          <w:lang w:val="uk-UA"/>
        </w:rPr>
        <w:t xml:space="preserve"> 45 ліжок</w:t>
      </w:r>
      <w:r w:rsidR="004B5A58">
        <w:rPr>
          <w:sz w:val="28"/>
          <w:szCs w:val="28"/>
          <w:lang w:val="uk-UA"/>
        </w:rPr>
        <w:t>, клініко-діагностична лабораторія, відд</w:t>
      </w:r>
      <w:r w:rsidR="00B622D1">
        <w:rPr>
          <w:sz w:val="28"/>
          <w:szCs w:val="28"/>
          <w:lang w:val="uk-UA"/>
        </w:rPr>
        <w:t>ілення променевої діагностики,</w:t>
      </w:r>
      <w:r w:rsidR="004B5A58">
        <w:rPr>
          <w:sz w:val="28"/>
          <w:szCs w:val="28"/>
          <w:lang w:val="uk-UA"/>
        </w:rPr>
        <w:t xml:space="preserve"> пункт</w:t>
      </w:r>
      <w:r w:rsidR="00B622D1">
        <w:rPr>
          <w:sz w:val="28"/>
          <w:szCs w:val="28"/>
          <w:lang w:val="uk-UA"/>
        </w:rPr>
        <w:t xml:space="preserve"> невідкладної мед</w:t>
      </w:r>
      <w:r w:rsidR="00E83DD1">
        <w:rPr>
          <w:sz w:val="28"/>
          <w:szCs w:val="28"/>
          <w:lang w:val="uk-UA"/>
        </w:rPr>
        <w:t>ичної допомоги, кабінети УЗД та функціональної діагностики</w:t>
      </w:r>
      <w:r w:rsidR="00773264">
        <w:rPr>
          <w:sz w:val="28"/>
          <w:szCs w:val="28"/>
          <w:lang w:val="uk-UA"/>
        </w:rPr>
        <w:t>, фізіотерапевтичне відділення.</w:t>
      </w:r>
    </w:p>
    <w:p w:rsidR="009511A1" w:rsidRDefault="009511A1" w:rsidP="001B5F90">
      <w:pPr>
        <w:jc w:val="both"/>
        <w:rPr>
          <w:sz w:val="28"/>
          <w:szCs w:val="28"/>
          <w:lang w:val="uk-UA"/>
        </w:rPr>
      </w:pPr>
    </w:p>
    <w:p w:rsidR="00CF19B2" w:rsidRPr="00BB2400" w:rsidRDefault="00CF19B2" w:rsidP="001B5F90">
      <w:pPr>
        <w:jc w:val="both"/>
        <w:rPr>
          <w:lang w:val="uk-UA"/>
        </w:rPr>
      </w:pPr>
    </w:p>
    <w:p w:rsidR="00C9490A" w:rsidRPr="00994A7E" w:rsidRDefault="00994A7E">
      <w:pPr>
        <w:rPr>
          <w:b/>
          <w:sz w:val="28"/>
          <w:szCs w:val="28"/>
          <w:lang w:val="uk-UA"/>
        </w:rPr>
      </w:pPr>
      <w:r w:rsidRPr="00994A7E">
        <w:rPr>
          <w:b/>
          <w:sz w:val="28"/>
          <w:szCs w:val="28"/>
          <w:lang w:val="uk-UA"/>
        </w:rPr>
        <w:t xml:space="preserve">         </w:t>
      </w:r>
      <w:r w:rsidR="00C9490A" w:rsidRPr="00994A7E">
        <w:rPr>
          <w:b/>
          <w:sz w:val="28"/>
          <w:szCs w:val="28"/>
          <w:lang w:val="uk-UA"/>
        </w:rPr>
        <w:t>Чисельність</w:t>
      </w:r>
      <w:r w:rsidR="00BB2400" w:rsidRPr="00994A7E">
        <w:rPr>
          <w:b/>
          <w:sz w:val="28"/>
          <w:szCs w:val="28"/>
          <w:lang w:val="uk-UA"/>
        </w:rPr>
        <w:t xml:space="preserve"> та структура</w:t>
      </w:r>
      <w:r w:rsidR="00C9490A" w:rsidRPr="00994A7E">
        <w:rPr>
          <w:b/>
          <w:sz w:val="28"/>
          <w:szCs w:val="28"/>
          <w:lang w:val="uk-UA"/>
        </w:rPr>
        <w:t xml:space="preserve"> прикріпленого населення</w:t>
      </w:r>
    </w:p>
    <w:p w:rsidR="00C9490A" w:rsidRDefault="00C9490A" w:rsidP="00C9490A">
      <w:pPr>
        <w:jc w:val="center"/>
        <w:rPr>
          <w:sz w:val="28"/>
          <w:szCs w:val="28"/>
          <w:u w:val="single"/>
          <w:lang w:val="uk-UA"/>
        </w:rPr>
      </w:pPr>
    </w:p>
    <w:p w:rsidR="00CD4253" w:rsidRPr="00CD4253" w:rsidRDefault="00CD4253" w:rsidP="00C9490A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82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4461"/>
        <w:gridCol w:w="1418"/>
        <w:gridCol w:w="1559"/>
      </w:tblGrid>
      <w:tr w:rsidR="00C64716" w:rsidRPr="00325BD7" w:rsidTr="00C64716">
        <w:tc>
          <w:tcPr>
            <w:tcW w:w="849" w:type="dxa"/>
          </w:tcPr>
          <w:p w:rsidR="00C64716" w:rsidRPr="001B5F90" w:rsidRDefault="00C64716" w:rsidP="00325BD7">
            <w:pPr>
              <w:jc w:val="center"/>
              <w:rPr>
                <w:b/>
                <w:sz w:val="28"/>
                <w:szCs w:val="28"/>
              </w:rPr>
            </w:pPr>
            <w:r w:rsidRPr="001B5F90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461" w:type="dxa"/>
          </w:tcPr>
          <w:p w:rsidR="00C64716" w:rsidRPr="001B5F90" w:rsidRDefault="00C64716" w:rsidP="00325BD7">
            <w:pPr>
              <w:jc w:val="center"/>
              <w:rPr>
                <w:b/>
                <w:sz w:val="28"/>
                <w:szCs w:val="28"/>
              </w:rPr>
            </w:pPr>
            <w:r w:rsidRPr="001B5F90">
              <w:rPr>
                <w:b/>
                <w:sz w:val="28"/>
                <w:szCs w:val="28"/>
              </w:rPr>
              <w:t>Контингенти</w:t>
            </w:r>
          </w:p>
        </w:tc>
        <w:tc>
          <w:tcPr>
            <w:tcW w:w="1418" w:type="dxa"/>
          </w:tcPr>
          <w:p w:rsidR="00C64716" w:rsidRDefault="00C64716" w:rsidP="004768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2020р.</w:t>
            </w:r>
          </w:p>
          <w:p w:rsidR="00C64716" w:rsidRPr="003122D9" w:rsidRDefault="00C64716" w:rsidP="0047683C">
            <w:pPr>
              <w:jc w:val="center"/>
              <w:rPr>
                <w:b/>
                <w:lang w:val="uk-UA"/>
              </w:rPr>
            </w:pPr>
            <w:r w:rsidRPr="003122D9">
              <w:rPr>
                <w:b/>
                <w:lang w:val="uk-UA"/>
              </w:rPr>
              <w:t>задеклар.</w:t>
            </w:r>
          </w:p>
        </w:tc>
        <w:tc>
          <w:tcPr>
            <w:tcW w:w="1559" w:type="dxa"/>
          </w:tcPr>
          <w:p w:rsidR="00C64716" w:rsidRDefault="00C64716" w:rsidP="004768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2019р.</w:t>
            </w:r>
          </w:p>
          <w:p w:rsidR="00C64716" w:rsidRPr="00242856" w:rsidRDefault="00C64716" w:rsidP="004768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22D9">
              <w:rPr>
                <w:b/>
                <w:lang w:val="uk-UA"/>
              </w:rPr>
              <w:t>задеклар.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Діти (0-14р.)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17066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16617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Підлітки (15-17р.)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2584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2355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Дорослі (18 і старші)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68900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66734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Діти (0-17р.)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19650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18972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Діти до 1 року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772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879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Населення працездатного віку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50210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47432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Населення пенсійного віку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19340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19002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К-сть дітей на 1 дільниці</w:t>
            </w:r>
          </w:p>
        </w:tc>
        <w:tc>
          <w:tcPr>
            <w:tcW w:w="1418" w:type="dxa"/>
            <w:vAlign w:val="center"/>
          </w:tcPr>
          <w:p w:rsidR="00C64716" w:rsidRPr="00003821" w:rsidRDefault="00C64716" w:rsidP="002D1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268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К-сть дітей до 1 року на 1 дільниці</w:t>
            </w:r>
          </w:p>
        </w:tc>
        <w:tc>
          <w:tcPr>
            <w:tcW w:w="1418" w:type="dxa"/>
            <w:vAlign w:val="center"/>
          </w:tcPr>
          <w:p w:rsidR="00C64716" w:rsidRPr="00003821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 w:rsidRPr="0000382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14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Середня к-сть задекларованого населення на 1 лікаря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1302</w:t>
            </w:r>
          </w:p>
        </w:tc>
        <w:tc>
          <w:tcPr>
            <w:tcW w:w="1559" w:type="dxa"/>
            <w:vAlign w:val="center"/>
          </w:tcPr>
          <w:p w:rsidR="00C64716" w:rsidRPr="00C65402" w:rsidRDefault="00C64716" w:rsidP="00586B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1260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b/>
                <w:sz w:val="28"/>
                <w:szCs w:val="28"/>
                <w:lang w:val="uk-UA"/>
              </w:rPr>
            </w:pPr>
            <w:r w:rsidRPr="00C65402">
              <w:rPr>
                <w:b/>
                <w:sz w:val="28"/>
                <w:szCs w:val="28"/>
                <w:lang w:val="uk-UA"/>
              </w:rPr>
              <w:t>Всього населення</w:t>
            </w:r>
          </w:p>
        </w:tc>
        <w:tc>
          <w:tcPr>
            <w:tcW w:w="1418" w:type="dxa"/>
            <w:vAlign w:val="center"/>
          </w:tcPr>
          <w:p w:rsidR="00C64716" w:rsidRPr="007141F9" w:rsidRDefault="00C64716" w:rsidP="00EC7F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41F9">
              <w:rPr>
                <w:b/>
                <w:sz w:val="28"/>
                <w:szCs w:val="28"/>
                <w:lang w:val="uk-UA"/>
              </w:rPr>
              <w:t>88550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5402">
              <w:rPr>
                <w:b/>
                <w:sz w:val="28"/>
                <w:szCs w:val="28"/>
                <w:lang w:val="uk-UA"/>
              </w:rPr>
              <w:t>85706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- чоловіків</w:t>
            </w:r>
          </w:p>
        </w:tc>
        <w:tc>
          <w:tcPr>
            <w:tcW w:w="1418" w:type="dxa"/>
            <w:vAlign w:val="center"/>
          </w:tcPr>
          <w:p w:rsidR="00C64716" w:rsidRPr="00723390" w:rsidRDefault="00C64716" w:rsidP="002D1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40152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43959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- жінок</w:t>
            </w:r>
          </w:p>
        </w:tc>
        <w:tc>
          <w:tcPr>
            <w:tcW w:w="1418" w:type="dxa"/>
            <w:vAlign w:val="center"/>
          </w:tcPr>
          <w:p w:rsidR="00C64716" w:rsidRPr="00723390" w:rsidRDefault="00C64716" w:rsidP="002D1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48398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41747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- діти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19650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22,2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- дорослі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68900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77,8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Ветеранів війни та учасників бойових дій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664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692</w:t>
            </w:r>
          </w:p>
        </w:tc>
      </w:tr>
      <w:tr w:rsidR="00C64716" w:rsidRPr="00325BD7" w:rsidTr="00C64716">
        <w:trPr>
          <w:trHeight w:val="345"/>
        </w:trPr>
        <w:tc>
          <w:tcPr>
            <w:tcW w:w="849" w:type="dxa"/>
            <w:vMerge w:val="restart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Постраждалих від аварії на ЧАЕС:</w:t>
            </w:r>
          </w:p>
        </w:tc>
        <w:tc>
          <w:tcPr>
            <w:tcW w:w="1418" w:type="dxa"/>
            <w:vAlign w:val="center"/>
          </w:tcPr>
          <w:p w:rsidR="00C64716" w:rsidRPr="00E35FB4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473</w:t>
            </w:r>
          </w:p>
        </w:tc>
      </w:tr>
      <w:tr w:rsidR="00C64716" w:rsidRPr="00325BD7" w:rsidTr="00C64716">
        <w:trPr>
          <w:trHeight w:val="195"/>
        </w:trPr>
        <w:tc>
          <w:tcPr>
            <w:tcW w:w="849" w:type="dxa"/>
            <w:vMerge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- дорослих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392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396</w:t>
            </w:r>
          </w:p>
        </w:tc>
      </w:tr>
      <w:tr w:rsidR="00C64716" w:rsidRPr="00325BD7" w:rsidTr="00C64716">
        <w:trPr>
          <w:trHeight w:val="285"/>
        </w:trPr>
        <w:tc>
          <w:tcPr>
            <w:tcW w:w="849" w:type="dxa"/>
            <w:vMerge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- дітей</w:t>
            </w:r>
          </w:p>
        </w:tc>
        <w:tc>
          <w:tcPr>
            <w:tcW w:w="1418" w:type="dxa"/>
            <w:vAlign w:val="center"/>
          </w:tcPr>
          <w:p w:rsidR="00C64716" w:rsidRPr="00325BD7" w:rsidRDefault="00C64716" w:rsidP="00EC7F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559" w:type="dxa"/>
          </w:tcPr>
          <w:p w:rsidR="00C64716" w:rsidRPr="00C65402" w:rsidRDefault="00C64716" w:rsidP="00A876A2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77</w:t>
            </w:r>
          </w:p>
        </w:tc>
      </w:tr>
      <w:tr w:rsidR="00C64716" w:rsidRPr="00325BD7" w:rsidTr="00C64716">
        <w:tc>
          <w:tcPr>
            <w:tcW w:w="849" w:type="dxa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1" w:type="dxa"/>
            <w:vAlign w:val="center"/>
          </w:tcPr>
          <w:p w:rsidR="00C64716" w:rsidRPr="00325BD7" w:rsidRDefault="00C64716" w:rsidP="0054362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490A" w:rsidRDefault="00C9490A">
      <w:pPr>
        <w:rPr>
          <w:sz w:val="28"/>
          <w:szCs w:val="28"/>
          <w:lang w:val="uk-UA"/>
        </w:rPr>
      </w:pPr>
    </w:p>
    <w:p w:rsidR="004B5A58" w:rsidRDefault="004B5A58">
      <w:pPr>
        <w:rPr>
          <w:sz w:val="28"/>
          <w:szCs w:val="28"/>
          <w:lang w:val="uk-UA"/>
        </w:rPr>
      </w:pPr>
    </w:p>
    <w:p w:rsidR="00773264" w:rsidRDefault="00773264">
      <w:pPr>
        <w:rPr>
          <w:sz w:val="28"/>
          <w:szCs w:val="28"/>
          <w:lang w:val="uk-UA"/>
        </w:rPr>
      </w:pPr>
    </w:p>
    <w:p w:rsidR="005F1979" w:rsidRDefault="005F1979" w:rsidP="001961B1">
      <w:pPr>
        <w:spacing w:line="360" w:lineRule="auto"/>
        <w:ind w:firstLine="720"/>
        <w:jc w:val="center"/>
        <w:rPr>
          <w:b/>
          <w:sz w:val="28"/>
          <w:szCs w:val="28"/>
          <w:u w:val="single"/>
          <w:lang w:val="uk-UA"/>
        </w:rPr>
      </w:pPr>
    </w:p>
    <w:p w:rsidR="00082D1B" w:rsidRDefault="00082D1B" w:rsidP="001961B1">
      <w:pPr>
        <w:spacing w:line="360" w:lineRule="auto"/>
        <w:ind w:firstLine="720"/>
        <w:jc w:val="center"/>
        <w:rPr>
          <w:b/>
          <w:sz w:val="28"/>
          <w:szCs w:val="28"/>
          <w:u w:val="single"/>
          <w:lang w:val="uk-UA"/>
        </w:rPr>
      </w:pPr>
    </w:p>
    <w:p w:rsidR="00DC5EA2" w:rsidRDefault="004B5A58" w:rsidP="001961B1">
      <w:pPr>
        <w:spacing w:line="360" w:lineRule="auto"/>
        <w:ind w:firstLine="72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1961B1" w:rsidRPr="001A22D1">
        <w:rPr>
          <w:b/>
          <w:sz w:val="28"/>
          <w:szCs w:val="28"/>
          <w:u w:val="single"/>
          <w:lang w:val="uk-UA"/>
        </w:rPr>
        <w:t>емографічні показники.</w:t>
      </w:r>
    </w:p>
    <w:tbl>
      <w:tblPr>
        <w:tblW w:w="102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555"/>
        <w:gridCol w:w="2161"/>
        <w:gridCol w:w="1471"/>
        <w:gridCol w:w="1790"/>
        <w:gridCol w:w="1701"/>
      </w:tblGrid>
      <w:tr w:rsidR="00E73857" w:rsidRPr="00C65402" w:rsidTr="00BD2D6F">
        <w:tc>
          <w:tcPr>
            <w:tcW w:w="594" w:type="dxa"/>
            <w:vMerge w:val="restart"/>
          </w:tcPr>
          <w:p w:rsidR="00E73857" w:rsidRPr="00C65402" w:rsidRDefault="00E73857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№</w:t>
            </w:r>
          </w:p>
          <w:p w:rsidR="00E73857" w:rsidRPr="00C65402" w:rsidRDefault="00E73857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2555" w:type="dxa"/>
            <w:vMerge w:val="restart"/>
          </w:tcPr>
          <w:p w:rsidR="00E73857" w:rsidRPr="00C65402" w:rsidRDefault="00E73857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3632" w:type="dxa"/>
            <w:gridSpan w:val="2"/>
          </w:tcPr>
          <w:p w:rsidR="00E73857" w:rsidRPr="00C65402" w:rsidRDefault="00E73857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Абсолютні дані</w:t>
            </w:r>
          </w:p>
        </w:tc>
        <w:tc>
          <w:tcPr>
            <w:tcW w:w="3491" w:type="dxa"/>
            <w:gridSpan w:val="2"/>
          </w:tcPr>
          <w:p w:rsidR="00E73857" w:rsidRPr="00C65402" w:rsidRDefault="00E73857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показник</w:t>
            </w:r>
          </w:p>
        </w:tc>
      </w:tr>
      <w:tr w:rsidR="00C64716" w:rsidRPr="00C65402" w:rsidTr="00C64716">
        <w:tc>
          <w:tcPr>
            <w:tcW w:w="594" w:type="dxa"/>
            <w:vMerge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vMerge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47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790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</w:p>
        </w:tc>
      </w:tr>
      <w:tr w:rsidR="00C64716" w:rsidRPr="00C65402" w:rsidTr="00C64716">
        <w:tc>
          <w:tcPr>
            <w:tcW w:w="594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5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Народжуваність</w:t>
            </w:r>
          </w:p>
        </w:tc>
        <w:tc>
          <w:tcPr>
            <w:tcW w:w="216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965</w:t>
            </w:r>
          </w:p>
        </w:tc>
        <w:tc>
          <w:tcPr>
            <w:tcW w:w="1471" w:type="dxa"/>
          </w:tcPr>
          <w:p w:rsidR="00C64716" w:rsidRPr="00C65402" w:rsidRDefault="00C64716" w:rsidP="00752D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947</w:t>
            </w:r>
          </w:p>
        </w:tc>
        <w:tc>
          <w:tcPr>
            <w:tcW w:w="1790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10,7</w:t>
            </w:r>
          </w:p>
        </w:tc>
        <w:tc>
          <w:tcPr>
            <w:tcW w:w="170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</w:t>
            </w:r>
          </w:p>
        </w:tc>
      </w:tr>
      <w:tr w:rsidR="00C64716" w:rsidRPr="00C65402" w:rsidTr="00C64716">
        <w:tc>
          <w:tcPr>
            <w:tcW w:w="594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5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Смертність</w:t>
            </w:r>
          </w:p>
        </w:tc>
        <w:tc>
          <w:tcPr>
            <w:tcW w:w="216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758</w:t>
            </w:r>
          </w:p>
        </w:tc>
        <w:tc>
          <w:tcPr>
            <w:tcW w:w="147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712</w:t>
            </w:r>
          </w:p>
        </w:tc>
        <w:tc>
          <w:tcPr>
            <w:tcW w:w="1790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70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9,4</w:t>
            </w:r>
          </w:p>
        </w:tc>
      </w:tr>
      <w:tr w:rsidR="00C64716" w:rsidRPr="00C65402" w:rsidTr="00C64716">
        <w:tc>
          <w:tcPr>
            <w:tcW w:w="594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5" w:type="dxa"/>
          </w:tcPr>
          <w:p w:rsidR="00C64716" w:rsidRPr="00C65402" w:rsidRDefault="00C64716" w:rsidP="00657A9B">
            <w:pPr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Природний приріст</w:t>
            </w:r>
          </w:p>
        </w:tc>
        <w:tc>
          <w:tcPr>
            <w:tcW w:w="216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+207</w:t>
            </w:r>
          </w:p>
        </w:tc>
        <w:tc>
          <w:tcPr>
            <w:tcW w:w="147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+235</w:t>
            </w:r>
          </w:p>
        </w:tc>
        <w:tc>
          <w:tcPr>
            <w:tcW w:w="1790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 w:rsidRPr="00C65402">
              <w:rPr>
                <w:sz w:val="28"/>
                <w:szCs w:val="28"/>
                <w:lang w:val="uk-UA"/>
              </w:rPr>
              <w:t>+0,7</w:t>
            </w:r>
          </w:p>
        </w:tc>
        <w:tc>
          <w:tcPr>
            <w:tcW w:w="1701" w:type="dxa"/>
          </w:tcPr>
          <w:p w:rsidR="00C64716" w:rsidRPr="00C65402" w:rsidRDefault="00C64716" w:rsidP="00E738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+1,2</w:t>
            </w:r>
          </w:p>
        </w:tc>
      </w:tr>
    </w:tbl>
    <w:p w:rsidR="00E73857" w:rsidRPr="00DC5EA2" w:rsidRDefault="00E73857" w:rsidP="001961B1">
      <w:pPr>
        <w:spacing w:line="360" w:lineRule="auto"/>
        <w:ind w:firstLine="720"/>
        <w:jc w:val="center"/>
        <w:rPr>
          <w:b/>
          <w:sz w:val="28"/>
          <w:szCs w:val="28"/>
          <w:u w:val="single"/>
          <w:lang w:val="uk-UA"/>
        </w:rPr>
      </w:pPr>
    </w:p>
    <w:p w:rsidR="009511A1" w:rsidRPr="009511A1" w:rsidRDefault="00A1704F" w:rsidP="009511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Кільк</w:t>
      </w:r>
      <w:r>
        <w:rPr>
          <w:sz w:val="28"/>
          <w:szCs w:val="28"/>
          <w:lang w:val="uk-UA"/>
        </w:rPr>
        <w:t>і</w:t>
      </w:r>
      <w:r w:rsidR="001961B1">
        <w:rPr>
          <w:sz w:val="28"/>
          <w:szCs w:val="28"/>
        </w:rPr>
        <w:t xml:space="preserve">сть народжених дітей   </w:t>
      </w:r>
      <w:r w:rsidR="009511A1">
        <w:rPr>
          <w:sz w:val="28"/>
          <w:szCs w:val="28"/>
          <w:lang w:val="uk-UA"/>
        </w:rPr>
        <w:t>та смертність населення</w:t>
      </w:r>
      <w:r w:rsidR="001961B1">
        <w:rPr>
          <w:sz w:val="28"/>
          <w:szCs w:val="28"/>
        </w:rPr>
        <w:t xml:space="preserve"> </w:t>
      </w:r>
      <w:r w:rsidR="0068295B">
        <w:rPr>
          <w:sz w:val="28"/>
          <w:szCs w:val="28"/>
          <w:lang w:val="uk-UA"/>
        </w:rPr>
        <w:t>зменшились.</w:t>
      </w:r>
    </w:p>
    <w:p w:rsidR="001B5F90" w:rsidRDefault="00280851" w:rsidP="001961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Померлих дітей до 1 року, які перебували під наглядом закладу </w:t>
      </w:r>
      <w:r w:rsidR="00810578">
        <w:rPr>
          <w:sz w:val="28"/>
          <w:szCs w:val="28"/>
          <w:lang w:val="uk-UA"/>
        </w:rPr>
        <w:t xml:space="preserve"> у  2020 </w:t>
      </w:r>
      <w:r w:rsidR="00010B60">
        <w:rPr>
          <w:sz w:val="28"/>
          <w:szCs w:val="28"/>
          <w:lang w:val="uk-UA"/>
        </w:rPr>
        <w:t xml:space="preserve">р. не зареєстровано, у 2019р. 1 випадок з непопереджувальних причин (механічна асфіксія). </w:t>
      </w:r>
      <w:r>
        <w:rPr>
          <w:sz w:val="28"/>
          <w:szCs w:val="28"/>
          <w:lang w:val="uk-UA"/>
        </w:rPr>
        <w:t xml:space="preserve"> Показник смертності в працездатному віці </w:t>
      </w:r>
      <w:r w:rsidR="00010B60">
        <w:rPr>
          <w:sz w:val="28"/>
          <w:szCs w:val="28"/>
          <w:lang w:val="uk-UA"/>
        </w:rPr>
        <w:t>значно зменшився.</w:t>
      </w:r>
    </w:p>
    <w:p w:rsidR="00280851" w:rsidRDefault="00280851" w:rsidP="001961B1">
      <w:pPr>
        <w:rPr>
          <w:sz w:val="28"/>
          <w:szCs w:val="28"/>
          <w:lang w:val="uk-UA"/>
        </w:rPr>
      </w:pPr>
    </w:p>
    <w:p w:rsidR="0021369C" w:rsidRPr="005E3674" w:rsidRDefault="0021369C" w:rsidP="0021369C">
      <w:pPr>
        <w:jc w:val="center"/>
        <w:rPr>
          <w:b/>
          <w:sz w:val="28"/>
          <w:szCs w:val="28"/>
          <w:lang w:val="uk-UA"/>
        </w:rPr>
      </w:pPr>
      <w:r w:rsidRPr="0068295B">
        <w:rPr>
          <w:b/>
          <w:sz w:val="28"/>
          <w:szCs w:val="28"/>
          <w:lang w:val="uk-UA"/>
        </w:rPr>
        <w:t>Аналіз модернізації і оснащеності.</w:t>
      </w:r>
    </w:p>
    <w:p w:rsidR="0021369C" w:rsidRPr="00010B60" w:rsidRDefault="0068295B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36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Аналіз </w:t>
      </w:r>
      <w:r w:rsidR="0021369C" w:rsidRPr="00010B60">
        <w:rPr>
          <w:sz w:val="28"/>
          <w:szCs w:val="28"/>
          <w:lang w:val="uk-UA"/>
        </w:rPr>
        <w:t xml:space="preserve"> визначення потреби у розвитку інфраструктури амбулаторії та її до оснащення медичним обладнанням, інвентарем, виробами медичного призначення т</w:t>
      </w:r>
      <w:r>
        <w:rPr>
          <w:sz w:val="28"/>
          <w:szCs w:val="28"/>
          <w:lang w:val="uk-UA"/>
        </w:rPr>
        <w:t>а іншими матеріальними засобами:</w:t>
      </w:r>
    </w:p>
    <w:p w:rsidR="0021369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137A0">
        <w:rPr>
          <w:i/>
          <w:sz w:val="28"/>
          <w:szCs w:val="28"/>
          <w:lang w:val="uk-UA"/>
        </w:rPr>
        <w:t>Потреба щодо кількості приміщень і оснащення</w:t>
      </w:r>
      <w:r>
        <w:rPr>
          <w:sz w:val="28"/>
          <w:szCs w:val="28"/>
          <w:lang w:val="uk-UA"/>
        </w:rPr>
        <w:t xml:space="preserve"> визначена з урахуванням необхідної кількості посад лікарів відповідно заданим нормативам, а саме: обслуговування лікарем </w:t>
      </w:r>
      <w:r w:rsidR="007E7204">
        <w:rPr>
          <w:sz w:val="28"/>
          <w:szCs w:val="28"/>
          <w:lang w:val="uk-UA"/>
        </w:rPr>
        <w:t>сімейної медицини</w:t>
      </w:r>
      <w:r>
        <w:rPr>
          <w:sz w:val="28"/>
          <w:szCs w:val="28"/>
          <w:lang w:val="uk-UA"/>
        </w:rPr>
        <w:t xml:space="preserve"> – 1</w:t>
      </w:r>
      <w:r w:rsidR="007E720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00 осіб</w:t>
      </w:r>
      <w:r w:rsidR="007E7204">
        <w:rPr>
          <w:sz w:val="28"/>
          <w:szCs w:val="28"/>
          <w:lang w:val="uk-UA"/>
        </w:rPr>
        <w:t>, лікарем терапевтом – 2000 осіб, лікарем  педіатром – 900 осіб.</w:t>
      </w:r>
    </w:p>
    <w:p w:rsidR="0021369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137A0">
        <w:rPr>
          <w:i/>
          <w:sz w:val="28"/>
          <w:szCs w:val="28"/>
          <w:lang w:val="uk-UA"/>
        </w:rPr>
        <w:t>Потреба в кабінетах:</w:t>
      </w:r>
      <w:r>
        <w:rPr>
          <w:sz w:val="28"/>
          <w:szCs w:val="28"/>
          <w:lang w:val="uk-UA"/>
        </w:rPr>
        <w:t xml:space="preserve"> для лікарів ЗПСМ 31, є в наявності 29, що складає 93,5% від потреби. Необхідно створити шляхом ремонту /реконструкції – 2 кабінета.</w:t>
      </w:r>
    </w:p>
    <w:p w:rsidR="0021369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137A0">
        <w:rPr>
          <w:i/>
          <w:sz w:val="28"/>
          <w:szCs w:val="28"/>
          <w:lang w:val="uk-UA"/>
        </w:rPr>
        <w:t>Потреба в оснащенні:</w:t>
      </w:r>
      <w:r>
        <w:rPr>
          <w:sz w:val="28"/>
          <w:szCs w:val="28"/>
          <w:lang w:val="uk-UA"/>
        </w:rPr>
        <w:t xml:space="preserve"> ЦПМСД №2 </w:t>
      </w:r>
      <w:r w:rsidR="00010B60">
        <w:rPr>
          <w:sz w:val="28"/>
          <w:szCs w:val="28"/>
          <w:lang w:val="uk-UA"/>
        </w:rPr>
        <w:t xml:space="preserve">м.Вінниці </w:t>
      </w:r>
      <w:r>
        <w:rPr>
          <w:sz w:val="28"/>
          <w:szCs w:val="28"/>
          <w:lang w:val="uk-UA"/>
        </w:rPr>
        <w:t>оснащений медичним обладнанням, інвентарем, вироба</w:t>
      </w:r>
      <w:r w:rsidR="00010B60">
        <w:rPr>
          <w:sz w:val="28"/>
          <w:szCs w:val="28"/>
          <w:lang w:val="uk-UA"/>
        </w:rPr>
        <w:t>ми медичного призначення на 65</w:t>
      </w:r>
      <w:r>
        <w:rPr>
          <w:sz w:val="28"/>
          <w:szCs w:val="28"/>
          <w:lang w:val="uk-UA"/>
        </w:rPr>
        <w:t>% від потреби, зовсім не забезпечені мобільним зв’язком, комп’ютеризовані робочі місця на 100% від потреби, забезпеченість транспортом складає 100%, проте повнопривідними автомобілями амбулаторії не забезпечені.</w:t>
      </w:r>
    </w:p>
    <w:p w:rsidR="0021369C" w:rsidRDefault="0021369C" w:rsidP="0021369C">
      <w:pPr>
        <w:rPr>
          <w:sz w:val="28"/>
          <w:szCs w:val="28"/>
          <w:lang w:val="uk-UA"/>
        </w:rPr>
      </w:pPr>
    </w:p>
    <w:p w:rsidR="0021369C" w:rsidRDefault="0068295B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369C">
        <w:rPr>
          <w:sz w:val="28"/>
          <w:szCs w:val="28"/>
          <w:lang w:val="uk-UA"/>
        </w:rPr>
        <w:t xml:space="preserve"> </w:t>
      </w:r>
      <w:r w:rsidR="0021369C" w:rsidRPr="0068295B">
        <w:rPr>
          <w:sz w:val="28"/>
          <w:szCs w:val="28"/>
          <w:lang w:val="uk-UA"/>
        </w:rPr>
        <w:t>Лікувально-профілактичні підрозділи ЦПМСД</w:t>
      </w:r>
      <w:r>
        <w:rPr>
          <w:sz w:val="28"/>
          <w:szCs w:val="28"/>
          <w:lang w:val="uk-UA"/>
        </w:rPr>
        <w:t xml:space="preserve">, мережа амбулаторій: всього амбулаторій ЗПСМ 7, з них </w:t>
      </w:r>
      <w:r w:rsidR="0021369C">
        <w:rPr>
          <w:sz w:val="28"/>
          <w:szCs w:val="28"/>
          <w:lang w:val="uk-UA"/>
        </w:rPr>
        <w:tab/>
        <w:t xml:space="preserve"> відокремлених </w:t>
      </w:r>
      <w:r>
        <w:rPr>
          <w:sz w:val="28"/>
          <w:szCs w:val="28"/>
          <w:lang w:val="uk-UA"/>
        </w:rPr>
        <w:t>амбулаторій – 2, що складає 28,5%. Лікарі відокремлених амбулаторій</w:t>
      </w:r>
      <w:r w:rsidR="0021369C">
        <w:rPr>
          <w:sz w:val="28"/>
          <w:szCs w:val="28"/>
          <w:lang w:val="uk-UA"/>
        </w:rPr>
        <w:t xml:space="preserve"> обслуговуют</w:t>
      </w:r>
      <w:r>
        <w:rPr>
          <w:sz w:val="28"/>
          <w:szCs w:val="28"/>
          <w:lang w:val="uk-UA"/>
        </w:rPr>
        <w:t>ь 21000 населення, що складає 24</w:t>
      </w:r>
      <w:r w:rsidR="0021369C">
        <w:rPr>
          <w:sz w:val="28"/>
          <w:szCs w:val="28"/>
          <w:lang w:val="uk-UA"/>
        </w:rPr>
        <w:t>,5% серед всього прикріпленого населення .</w:t>
      </w:r>
    </w:p>
    <w:p w:rsidR="0021369C" w:rsidRDefault="0021369C" w:rsidP="0021369C">
      <w:pPr>
        <w:rPr>
          <w:sz w:val="28"/>
          <w:szCs w:val="28"/>
          <w:lang w:val="uk-UA"/>
        </w:rPr>
      </w:pPr>
    </w:p>
    <w:p w:rsidR="0021369C" w:rsidRPr="008B5237" w:rsidRDefault="0021369C" w:rsidP="0021369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B5237">
        <w:rPr>
          <w:b/>
          <w:sz w:val="28"/>
          <w:szCs w:val="28"/>
          <w:lang w:val="uk-UA"/>
        </w:rPr>
        <w:t>Стан будівель і споруд.</w:t>
      </w:r>
    </w:p>
    <w:p w:rsidR="0021369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Із семи амбулаторій -   потребує реконструкції та ремонту – </w:t>
      </w:r>
      <w:r w:rsidR="006B6DF4">
        <w:rPr>
          <w:sz w:val="28"/>
          <w:szCs w:val="28"/>
          <w:lang w:val="uk-UA"/>
        </w:rPr>
        <w:t xml:space="preserve">1 (АЗПСМ №6). </w:t>
      </w:r>
      <w:r w:rsidR="00010B60">
        <w:rPr>
          <w:sz w:val="28"/>
          <w:szCs w:val="28"/>
          <w:lang w:val="uk-UA"/>
        </w:rPr>
        <w:t xml:space="preserve">  На протязі 2019-2020 рр. було проведено капітальний ремонт чотирьох амбулаторій, відділення функціональної діагностики, поточний ремонт відокремленої АЗПСМ №1. АЗПСМ №6 знаходиться в процесі проведення ремонтних робіт.</w:t>
      </w:r>
    </w:p>
    <w:p w:rsidR="00010B60" w:rsidRDefault="00010B60" w:rsidP="0021369C">
      <w:pPr>
        <w:rPr>
          <w:sz w:val="28"/>
          <w:szCs w:val="28"/>
          <w:lang w:val="uk-UA"/>
        </w:rPr>
      </w:pPr>
    </w:p>
    <w:p w:rsidR="0009005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9005C" w:rsidRDefault="0009005C" w:rsidP="0021369C">
      <w:pPr>
        <w:rPr>
          <w:sz w:val="28"/>
          <w:szCs w:val="28"/>
          <w:lang w:val="uk-UA"/>
        </w:rPr>
      </w:pPr>
    </w:p>
    <w:p w:rsidR="0009005C" w:rsidRDefault="0009005C" w:rsidP="0021369C">
      <w:pPr>
        <w:rPr>
          <w:sz w:val="28"/>
          <w:szCs w:val="28"/>
          <w:lang w:val="uk-UA"/>
        </w:rPr>
      </w:pPr>
    </w:p>
    <w:p w:rsidR="0009005C" w:rsidRDefault="0009005C" w:rsidP="0021369C">
      <w:pPr>
        <w:rPr>
          <w:sz w:val="28"/>
          <w:szCs w:val="28"/>
          <w:lang w:val="uk-UA"/>
        </w:rPr>
      </w:pPr>
    </w:p>
    <w:p w:rsidR="0009005C" w:rsidRDefault="0009005C" w:rsidP="0021369C">
      <w:pPr>
        <w:rPr>
          <w:sz w:val="28"/>
          <w:szCs w:val="28"/>
          <w:lang w:val="uk-UA"/>
        </w:rPr>
      </w:pPr>
    </w:p>
    <w:p w:rsidR="0009005C" w:rsidRDefault="0009005C" w:rsidP="0021369C">
      <w:pPr>
        <w:rPr>
          <w:sz w:val="28"/>
          <w:szCs w:val="28"/>
          <w:lang w:val="uk-UA"/>
        </w:rPr>
      </w:pPr>
    </w:p>
    <w:p w:rsidR="0009005C" w:rsidRPr="0049587A" w:rsidRDefault="0009005C" w:rsidP="0009005C">
      <w:pPr>
        <w:ind w:left="405"/>
        <w:jc w:val="center"/>
        <w:rPr>
          <w:b/>
        </w:rPr>
      </w:pPr>
      <w:r w:rsidRPr="0049587A">
        <w:rPr>
          <w:b/>
        </w:rPr>
        <w:lastRenderedPageBreak/>
        <w:t>Штатна чисельність за 2020 рік</w:t>
      </w:r>
    </w:p>
    <w:p w:rsidR="0009005C" w:rsidRPr="0049587A" w:rsidRDefault="0009005C" w:rsidP="0009005C">
      <w:pPr>
        <w:ind w:left="405"/>
        <w:jc w:val="center"/>
      </w:pPr>
    </w:p>
    <w:p w:rsidR="0009005C" w:rsidRPr="0049587A" w:rsidRDefault="0009005C" w:rsidP="0009005C">
      <w:pPr>
        <w:numPr>
          <w:ilvl w:val="0"/>
          <w:numId w:val="3"/>
        </w:numPr>
        <w:suppressAutoHyphens/>
        <w:rPr>
          <w:b/>
        </w:rPr>
      </w:pPr>
      <w:r w:rsidRPr="0049587A">
        <w:rPr>
          <w:b/>
        </w:rPr>
        <w:t xml:space="preserve">Штатна чисельність </w:t>
      </w:r>
      <w:r w:rsidRPr="0049587A">
        <w:rPr>
          <w:b/>
        </w:rPr>
        <w:tab/>
      </w:r>
      <w:r w:rsidRPr="0049587A">
        <w:rPr>
          <w:b/>
        </w:rPr>
        <w:tab/>
      </w:r>
      <w:r w:rsidRPr="0049587A">
        <w:rPr>
          <w:b/>
        </w:rPr>
        <w:tab/>
      </w:r>
      <w:r w:rsidRPr="0049587A">
        <w:rPr>
          <w:b/>
        </w:rPr>
        <w:tab/>
      </w:r>
      <w:r w:rsidRPr="0049587A">
        <w:rPr>
          <w:b/>
        </w:rPr>
        <w:tab/>
      </w:r>
      <w:r w:rsidRPr="0049587A">
        <w:rPr>
          <w:b/>
        </w:rPr>
        <w:tab/>
        <w:t>на 01.01.2020р.</w:t>
      </w:r>
      <w:r w:rsidRPr="0049587A">
        <w:rPr>
          <w:b/>
        </w:rPr>
        <w:tab/>
        <w:t>на 01.01.2021р.</w:t>
      </w:r>
    </w:p>
    <w:p w:rsidR="0009005C" w:rsidRPr="0049587A" w:rsidRDefault="0009005C" w:rsidP="0009005C">
      <w:pPr>
        <w:ind w:left="360" w:firstLine="348"/>
      </w:pPr>
      <w:r w:rsidRPr="0049587A">
        <w:t>Всього  посад по закладу</w:t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  <w:t xml:space="preserve"> - 318,00</w:t>
      </w:r>
      <w:r w:rsidRPr="0049587A">
        <w:tab/>
      </w:r>
      <w:r w:rsidRPr="0049587A">
        <w:tab/>
        <w:t>- 310,00</w:t>
      </w:r>
    </w:p>
    <w:p w:rsidR="0009005C" w:rsidRPr="0049587A" w:rsidRDefault="0009005C" w:rsidP="0009005C">
      <w:pPr>
        <w:ind w:left="360" w:firstLine="348"/>
      </w:pPr>
      <w:r w:rsidRPr="0049587A">
        <w:t>в т.ч.  Лікарі</w:t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  <w:t>-  96,00</w:t>
      </w:r>
      <w:r w:rsidRPr="0049587A">
        <w:tab/>
      </w:r>
      <w:r w:rsidRPr="0049587A">
        <w:tab/>
        <w:t>- 97,00</w:t>
      </w:r>
    </w:p>
    <w:p w:rsidR="0009005C" w:rsidRPr="0049587A" w:rsidRDefault="0009005C" w:rsidP="0009005C">
      <w:pPr>
        <w:ind w:left="360" w:firstLine="348"/>
      </w:pPr>
      <w:r w:rsidRPr="0049587A">
        <w:t xml:space="preserve"> Фахівці з базовою та неповною вищою освітою </w:t>
      </w:r>
      <w:r w:rsidRPr="0049587A">
        <w:tab/>
        <w:t>- 144,50</w:t>
      </w:r>
      <w:r w:rsidRPr="0049587A">
        <w:tab/>
      </w:r>
      <w:r w:rsidRPr="0049587A">
        <w:tab/>
        <w:t>- 137,50</w:t>
      </w:r>
    </w:p>
    <w:p w:rsidR="0009005C" w:rsidRPr="0049587A" w:rsidRDefault="0009005C" w:rsidP="0009005C">
      <w:pPr>
        <w:ind w:left="360" w:firstLine="348"/>
      </w:pPr>
      <w:r w:rsidRPr="0049587A">
        <w:t>Молодший  медичний персонал</w:t>
      </w:r>
      <w:r w:rsidRPr="0049587A">
        <w:tab/>
      </w:r>
      <w:r w:rsidRPr="0049587A">
        <w:tab/>
      </w:r>
      <w:r w:rsidRPr="0049587A">
        <w:tab/>
      </w:r>
      <w:r w:rsidRPr="0049587A">
        <w:tab/>
        <w:t>-  31,50</w:t>
      </w:r>
      <w:r w:rsidRPr="0049587A">
        <w:tab/>
      </w:r>
      <w:r w:rsidRPr="0049587A">
        <w:tab/>
        <w:t>- 29,50</w:t>
      </w:r>
    </w:p>
    <w:p w:rsidR="0009005C" w:rsidRPr="0049587A" w:rsidRDefault="0009005C" w:rsidP="0009005C">
      <w:pPr>
        <w:ind w:left="360" w:firstLine="348"/>
      </w:pPr>
      <w:r w:rsidRPr="0049587A">
        <w:t>Спеціалісти</w:t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  <w:t>- 14,00</w:t>
      </w:r>
      <w:r w:rsidRPr="0049587A">
        <w:tab/>
      </w:r>
      <w:r w:rsidRPr="0049587A">
        <w:tab/>
      </w:r>
      <w:r w:rsidRPr="0049587A">
        <w:tab/>
        <w:t>- 14,00</w:t>
      </w:r>
    </w:p>
    <w:p w:rsidR="0009005C" w:rsidRPr="0049587A" w:rsidRDefault="0009005C" w:rsidP="0009005C">
      <w:pPr>
        <w:ind w:left="360" w:firstLine="348"/>
      </w:pPr>
      <w:r w:rsidRPr="0049587A">
        <w:t>Інші</w:t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</w:r>
      <w:r w:rsidRPr="0049587A">
        <w:tab/>
        <w:t>- 32,00</w:t>
      </w:r>
      <w:r w:rsidRPr="0049587A">
        <w:tab/>
      </w:r>
      <w:r w:rsidRPr="0049587A">
        <w:tab/>
      </w:r>
      <w:r w:rsidRPr="0049587A">
        <w:tab/>
        <w:t>- 32,00</w:t>
      </w:r>
    </w:p>
    <w:p w:rsidR="0009005C" w:rsidRPr="0049587A" w:rsidRDefault="0009005C" w:rsidP="0009005C">
      <w:pPr>
        <w:ind w:left="360" w:firstLine="348"/>
        <w:rPr>
          <w:sz w:val="28"/>
          <w:szCs w:val="28"/>
        </w:rPr>
      </w:pPr>
    </w:p>
    <w:p w:rsidR="00C1293A" w:rsidRPr="00FA5995" w:rsidRDefault="00C1293A" w:rsidP="00C1293A">
      <w:pPr>
        <w:ind w:left="360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>В порівнянні з 2020 роком</w:t>
      </w:r>
      <w:r w:rsidRPr="00FA5995">
        <w:rPr>
          <w:b/>
          <w:sz w:val="28"/>
          <w:szCs w:val="28"/>
        </w:rPr>
        <w:t xml:space="preserve"> посад</w:t>
      </w:r>
      <w:r>
        <w:rPr>
          <w:b/>
          <w:sz w:val="28"/>
          <w:szCs w:val="28"/>
        </w:rPr>
        <w:t>:</w:t>
      </w:r>
    </w:p>
    <w:p w:rsidR="00C1293A" w:rsidRPr="00FA5995" w:rsidRDefault="00C1293A" w:rsidP="00C1293A">
      <w:pPr>
        <w:ind w:left="1068" w:firstLine="348"/>
        <w:rPr>
          <w:sz w:val="28"/>
          <w:szCs w:val="28"/>
        </w:rPr>
      </w:pPr>
      <w:r w:rsidRPr="00FA5995">
        <w:rPr>
          <w:sz w:val="28"/>
          <w:szCs w:val="28"/>
        </w:rPr>
        <w:t>-  лікарів  збільшено на 1,0 посаду</w:t>
      </w:r>
    </w:p>
    <w:p w:rsidR="00C1293A" w:rsidRPr="00FA5995" w:rsidRDefault="00C1293A" w:rsidP="00C1293A">
      <w:pPr>
        <w:ind w:left="1068" w:firstLine="348"/>
        <w:rPr>
          <w:sz w:val="28"/>
          <w:szCs w:val="28"/>
        </w:rPr>
      </w:pPr>
      <w:r w:rsidRPr="00FA5995">
        <w:rPr>
          <w:sz w:val="28"/>
          <w:szCs w:val="28"/>
        </w:rPr>
        <w:t>- фахівців з базовою та неповною вищою освітою зменшено на 7,0 посад</w:t>
      </w:r>
    </w:p>
    <w:p w:rsidR="00C1293A" w:rsidRPr="00FA5995" w:rsidRDefault="00C1293A" w:rsidP="00C1293A">
      <w:pPr>
        <w:ind w:left="1068" w:firstLine="348"/>
        <w:rPr>
          <w:sz w:val="28"/>
          <w:szCs w:val="28"/>
        </w:rPr>
      </w:pPr>
      <w:r w:rsidRPr="00FA5995">
        <w:rPr>
          <w:sz w:val="28"/>
          <w:szCs w:val="28"/>
        </w:rPr>
        <w:t>- молодшого медичного персоналу зменшено на 2,0 посади</w:t>
      </w:r>
    </w:p>
    <w:p w:rsidR="00C1293A" w:rsidRPr="00FA5995" w:rsidRDefault="00C1293A" w:rsidP="00C1293A">
      <w:pPr>
        <w:ind w:left="1068" w:firstLine="348"/>
        <w:rPr>
          <w:sz w:val="28"/>
          <w:szCs w:val="28"/>
        </w:rPr>
      </w:pPr>
    </w:p>
    <w:p w:rsidR="00C1293A" w:rsidRPr="00FA5995" w:rsidRDefault="00C1293A" w:rsidP="00C1293A">
      <w:pPr>
        <w:rPr>
          <w:b/>
          <w:sz w:val="28"/>
          <w:szCs w:val="28"/>
        </w:rPr>
      </w:pPr>
      <w:r w:rsidRPr="00FA5995">
        <w:rPr>
          <w:b/>
          <w:sz w:val="28"/>
          <w:szCs w:val="28"/>
        </w:rPr>
        <w:tab/>
        <w:t xml:space="preserve">Підприємство забезпечено кваліфікованими кадрами на 92%, у т.ч. </w:t>
      </w:r>
    </w:p>
    <w:p w:rsidR="00C1293A" w:rsidRPr="00FA5995" w:rsidRDefault="00C1293A" w:rsidP="00C1293A">
      <w:pPr>
        <w:numPr>
          <w:ilvl w:val="0"/>
          <w:numId w:val="4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лікарями – на 94%;</w:t>
      </w:r>
    </w:p>
    <w:p w:rsidR="00C1293A" w:rsidRPr="00FA5995" w:rsidRDefault="00C1293A" w:rsidP="00C1293A">
      <w:pPr>
        <w:numPr>
          <w:ilvl w:val="0"/>
          <w:numId w:val="4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сестрами медичними  - на 91%.</w:t>
      </w:r>
    </w:p>
    <w:p w:rsidR="00C1293A" w:rsidRPr="00FA5995" w:rsidRDefault="00C1293A" w:rsidP="00C1293A">
      <w:pPr>
        <w:ind w:left="1065"/>
        <w:rPr>
          <w:sz w:val="28"/>
          <w:szCs w:val="28"/>
        </w:rPr>
      </w:pPr>
    </w:p>
    <w:p w:rsidR="00C1293A" w:rsidRPr="009D5AD8" w:rsidRDefault="00C1293A" w:rsidP="0021369C">
      <w:pPr>
        <w:rPr>
          <w:sz w:val="28"/>
          <w:szCs w:val="28"/>
          <w:lang w:val="uk-UA"/>
        </w:rPr>
      </w:pPr>
    </w:p>
    <w:p w:rsidR="009D5AD8" w:rsidRPr="006B6DF4" w:rsidRDefault="0021369C" w:rsidP="009D5AD8">
      <w:pPr>
        <w:rPr>
          <w:sz w:val="28"/>
          <w:szCs w:val="28"/>
          <w:lang w:val="uk-UA"/>
        </w:rPr>
      </w:pPr>
      <w:r w:rsidRPr="006B6DF4">
        <w:rPr>
          <w:sz w:val="28"/>
          <w:szCs w:val="28"/>
          <w:lang w:val="uk-UA"/>
        </w:rPr>
        <w:tab/>
        <w:t>Всього штатни</w:t>
      </w:r>
      <w:r w:rsidR="006B6DF4" w:rsidRPr="006B6DF4">
        <w:rPr>
          <w:sz w:val="28"/>
          <w:szCs w:val="28"/>
          <w:lang w:val="uk-UA"/>
        </w:rPr>
        <w:t xml:space="preserve">х посад по </w:t>
      </w:r>
      <w:r w:rsidR="0009005C">
        <w:rPr>
          <w:sz w:val="28"/>
          <w:szCs w:val="28"/>
          <w:lang w:val="uk-UA"/>
        </w:rPr>
        <w:t xml:space="preserve">ЦПМСД №2 </w:t>
      </w:r>
      <w:r w:rsidR="006B6DF4" w:rsidRPr="006B6DF4">
        <w:rPr>
          <w:sz w:val="28"/>
          <w:szCs w:val="28"/>
          <w:lang w:val="uk-UA"/>
        </w:rPr>
        <w:t xml:space="preserve"> – 31</w:t>
      </w:r>
      <w:r w:rsidRPr="006B6DF4">
        <w:rPr>
          <w:sz w:val="28"/>
          <w:szCs w:val="28"/>
          <w:lang w:val="uk-UA"/>
        </w:rPr>
        <w:t>0,0,</w:t>
      </w:r>
      <w:r w:rsidR="006B6DF4">
        <w:rPr>
          <w:sz w:val="28"/>
          <w:szCs w:val="28"/>
          <w:lang w:val="uk-UA"/>
        </w:rPr>
        <w:t xml:space="preserve"> </w:t>
      </w:r>
      <w:r w:rsidRPr="006B6DF4">
        <w:rPr>
          <w:sz w:val="28"/>
          <w:szCs w:val="28"/>
          <w:lang w:val="uk-UA"/>
        </w:rPr>
        <w:t xml:space="preserve"> із них </w:t>
      </w:r>
      <w:r w:rsidR="009D5AD8">
        <w:rPr>
          <w:sz w:val="28"/>
          <w:szCs w:val="28"/>
          <w:lang w:val="uk-UA"/>
        </w:rPr>
        <w:t xml:space="preserve">88,1% </w:t>
      </w:r>
      <w:r w:rsidR="009D5AD8" w:rsidRPr="006B6DF4">
        <w:rPr>
          <w:sz w:val="28"/>
          <w:szCs w:val="28"/>
          <w:lang w:val="uk-UA"/>
        </w:rPr>
        <w:t>посад медичног</w:t>
      </w:r>
      <w:r w:rsidR="009D5AD8">
        <w:rPr>
          <w:sz w:val="28"/>
          <w:szCs w:val="28"/>
          <w:lang w:val="uk-UA"/>
        </w:rPr>
        <w:t xml:space="preserve">о персоналу в амбулаторіях ЗПСМ  та 11,9% посад </w:t>
      </w:r>
      <w:r w:rsidR="009D5AD8" w:rsidRPr="006B6DF4">
        <w:rPr>
          <w:sz w:val="28"/>
          <w:szCs w:val="28"/>
          <w:lang w:val="uk-UA"/>
        </w:rPr>
        <w:t>адміністративно-управлінського та господарського</w:t>
      </w:r>
      <w:r w:rsidR="009D5AD8">
        <w:rPr>
          <w:sz w:val="28"/>
          <w:szCs w:val="28"/>
          <w:lang w:val="uk-UA"/>
        </w:rPr>
        <w:t xml:space="preserve"> персоналу.</w:t>
      </w:r>
    </w:p>
    <w:p w:rsidR="0021369C" w:rsidRPr="006B6DF4" w:rsidRDefault="0021369C" w:rsidP="0021369C">
      <w:pPr>
        <w:rPr>
          <w:sz w:val="28"/>
          <w:szCs w:val="28"/>
          <w:lang w:val="uk-UA"/>
        </w:rPr>
      </w:pPr>
      <w:r w:rsidRPr="006B6DF4">
        <w:rPr>
          <w:sz w:val="28"/>
          <w:szCs w:val="28"/>
          <w:lang w:val="uk-UA"/>
        </w:rPr>
        <w:t xml:space="preserve">Кількість посад </w:t>
      </w:r>
      <w:r w:rsidR="009D5AD8">
        <w:rPr>
          <w:sz w:val="28"/>
          <w:szCs w:val="28"/>
          <w:lang w:val="uk-UA"/>
        </w:rPr>
        <w:t>лікарів, які обслуговують задеклароване  населення  68,0 що складає 7,7</w:t>
      </w:r>
      <w:r w:rsidRPr="006B6DF4">
        <w:rPr>
          <w:sz w:val="28"/>
          <w:szCs w:val="28"/>
          <w:lang w:val="uk-UA"/>
        </w:rPr>
        <w:t xml:space="preserve"> на 10</w:t>
      </w:r>
      <w:r w:rsidR="009D5AD8">
        <w:rPr>
          <w:sz w:val="28"/>
          <w:szCs w:val="28"/>
          <w:lang w:val="uk-UA"/>
        </w:rPr>
        <w:t xml:space="preserve"> тис. населення. Працює 67</w:t>
      </w:r>
      <w:r w:rsidRPr="006B6DF4">
        <w:rPr>
          <w:sz w:val="28"/>
          <w:szCs w:val="28"/>
          <w:lang w:val="uk-UA"/>
        </w:rPr>
        <w:t xml:space="preserve"> фізичних осіб.</w:t>
      </w:r>
    </w:p>
    <w:p w:rsidR="0021369C" w:rsidRDefault="0021369C" w:rsidP="0021369C">
      <w:pPr>
        <w:rPr>
          <w:sz w:val="28"/>
          <w:szCs w:val="28"/>
          <w:lang w:val="uk-UA"/>
        </w:rPr>
      </w:pPr>
      <w:r w:rsidRPr="006B6DF4">
        <w:rPr>
          <w:sz w:val="28"/>
          <w:szCs w:val="28"/>
          <w:lang w:val="uk-UA"/>
        </w:rPr>
        <w:tab/>
        <w:t>Штатних посад молодших спеціалістів з медичною освітою,</w:t>
      </w:r>
      <w:r w:rsidR="00B47CAD">
        <w:rPr>
          <w:sz w:val="28"/>
          <w:szCs w:val="28"/>
          <w:lang w:val="uk-UA"/>
        </w:rPr>
        <w:t xml:space="preserve"> що обслуговують населення – 137,5, із них 87,5 посад медичних сестер ЗПСМ, що складає 63,6</w:t>
      </w:r>
      <w:r w:rsidRPr="006B6DF4">
        <w:rPr>
          <w:sz w:val="28"/>
          <w:szCs w:val="28"/>
          <w:lang w:val="uk-UA"/>
        </w:rPr>
        <w:t>% серед всіх штатних посад молодших спеціалістів з медичною освітою, які обслуговують населення.</w:t>
      </w:r>
    </w:p>
    <w:p w:rsidR="000E1156" w:rsidRPr="006B6DF4" w:rsidRDefault="000E1156" w:rsidP="0021369C">
      <w:pPr>
        <w:rPr>
          <w:sz w:val="28"/>
          <w:szCs w:val="28"/>
          <w:lang w:val="uk-UA"/>
        </w:rPr>
      </w:pPr>
    </w:p>
    <w:p w:rsidR="0021369C" w:rsidRPr="0009005C" w:rsidRDefault="0021369C" w:rsidP="0021369C">
      <w:pPr>
        <w:ind w:firstLine="708"/>
        <w:rPr>
          <w:b/>
          <w:sz w:val="28"/>
          <w:szCs w:val="28"/>
          <w:lang w:val="uk-UA"/>
        </w:rPr>
      </w:pPr>
      <w:r w:rsidRPr="006B6DF4">
        <w:rPr>
          <w:b/>
          <w:sz w:val="28"/>
          <w:szCs w:val="28"/>
          <w:lang w:val="uk-UA"/>
        </w:rPr>
        <w:t xml:space="preserve"> </w:t>
      </w:r>
      <w:r w:rsidRPr="0009005C">
        <w:rPr>
          <w:b/>
          <w:sz w:val="28"/>
          <w:szCs w:val="28"/>
          <w:lang w:val="uk-UA"/>
        </w:rPr>
        <w:t>Кваліфікація кадрів.</w:t>
      </w:r>
    </w:p>
    <w:p w:rsidR="0021369C" w:rsidRDefault="0021369C" w:rsidP="0021369C">
      <w:pPr>
        <w:rPr>
          <w:sz w:val="28"/>
          <w:szCs w:val="28"/>
          <w:lang w:val="uk-UA"/>
        </w:rPr>
      </w:pPr>
      <w:r w:rsidRPr="006B6DF4">
        <w:rPr>
          <w:sz w:val="28"/>
          <w:szCs w:val="28"/>
          <w:lang w:val="uk-UA"/>
        </w:rPr>
        <w:tab/>
        <w:t>Спеціалізація за фахом «Загальна практика – сімейна медицина». Керівники закладу спеціалізацію за фахом «ЗП-СМ» не проходили, мають вищу категорію за фахом «Організація і уп</w:t>
      </w:r>
      <w:r w:rsidR="00B47CAD">
        <w:rPr>
          <w:sz w:val="28"/>
          <w:szCs w:val="28"/>
          <w:lang w:val="uk-UA"/>
        </w:rPr>
        <w:t>равління охороною здоров’я» . атестовані за фахом ЗПСМ: завідуючі ЗПСМ 6 – 100%, у тому числі вища категорія 83%; лікарі ЗПСМ атестовані 100%, у тому числі 45</w:t>
      </w:r>
      <w:r w:rsidR="000E1156">
        <w:rPr>
          <w:sz w:val="28"/>
          <w:szCs w:val="28"/>
          <w:lang w:val="uk-UA"/>
        </w:rPr>
        <w:t>% вища та перша категорії.</w:t>
      </w:r>
    </w:p>
    <w:p w:rsidR="000E1156" w:rsidRDefault="000E1156" w:rsidP="0021369C">
      <w:pPr>
        <w:rPr>
          <w:sz w:val="28"/>
          <w:szCs w:val="28"/>
          <w:lang w:val="uk-UA"/>
        </w:rPr>
      </w:pPr>
    </w:p>
    <w:p w:rsidR="0021369C" w:rsidRPr="000E1156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1156">
        <w:rPr>
          <w:sz w:val="28"/>
          <w:szCs w:val="28"/>
          <w:lang w:val="uk-UA"/>
        </w:rPr>
        <w:t xml:space="preserve"> Економічна мотивація праці.</w:t>
      </w:r>
    </w:p>
    <w:p w:rsidR="0021369C" w:rsidRDefault="0021369C" w:rsidP="0021369C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Сума коштів</w:t>
      </w:r>
      <w:r w:rsidR="002A70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використана на мотивування праці лікарів та медс</w:t>
      </w:r>
      <w:r w:rsidR="00A5099C">
        <w:rPr>
          <w:sz w:val="28"/>
          <w:szCs w:val="28"/>
          <w:lang w:val="uk-UA"/>
        </w:rPr>
        <w:t>естер (тис.грн.):</w:t>
      </w:r>
    </w:p>
    <w:tbl>
      <w:tblPr>
        <w:tblW w:w="3136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0"/>
        <w:gridCol w:w="1738"/>
        <w:gridCol w:w="2380"/>
      </w:tblGrid>
      <w:tr w:rsidR="00C64716" w:rsidRPr="0028721D" w:rsidTr="00C64716">
        <w:tc>
          <w:tcPr>
            <w:tcW w:w="1917" w:type="pct"/>
          </w:tcPr>
          <w:p w:rsidR="00C64716" w:rsidRPr="0028721D" w:rsidRDefault="00C64716" w:rsidP="00E068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01" w:type="pct"/>
          </w:tcPr>
          <w:p w:rsidR="00C64716" w:rsidRPr="00A5099C" w:rsidRDefault="00C64716" w:rsidP="00E068C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5099C">
              <w:rPr>
                <w:b/>
                <w:i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82" w:type="pct"/>
          </w:tcPr>
          <w:p w:rsidR="00C64716" w:rsidRPr="00A5099C" w:rsidRDefault="00C64716" w:rsidP="00E068C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5099C">
              <w:rPr>
                <w:b/>
                <w:i/>
                <w:sz w:val="28"/>
                <w:szCs w:val="28"/>
                <w:lang w:val="uk-UA"/>
              </w:rPr>
              <w:t>2020</w:t>
            </w:r>
          </w:p>
        </w:tc>
      </w:tr>
      <w:tr w:rsidR="00C64716" w:rsidRPr="0028721D" w:rsidTr="00C64716">
        <w:tc>
          <w:tcPr>
            <w:tcW w:w="1917" w:type="pct"/>
          </w:tcPr>
          <w:p w:rsidR="00C64716" w:rsidRPr="0028721D" w:rsidRDefault="00C64716" w:rsidP="00E068C1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Лікарі</w:t>
            </w:r>
          </w:p>
        </w:tc>
        <w:tc>
          <w:tcPr>
            <w:tcW w:w="1301" w:type="pct"/>
          </w:tcPr>
          <w:p w:rsidR="00C64716" w:rsidRPr="0028721D" w:rsidRDefault="00C64716" w:rsidP="00E06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6778,9</w:t>
            </w:r>
          </w:p>
        </w:tc>
        <w:tc>
          <w:tcPr>
            <w:tcW w:w="1782" w:type="pct"/>
          </w:tcPr>
          <w:p w:rsidR="00C64716" w:rsidRPr="0028721D" w:rsidRDefault="00C64716" w:rsidP="00E06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7263,5</w:t>
            </w:r>
          </w:p>
        </w:tc>
      </w:tr>
      <w:tr w:rsidR="00C64716" w:rsidRPr="0028721D" w:rsidTr="00C64716">
        <w:tc>
          <w:tcPr>
            <w:tcW w:w="1917" w:type="pct"/>
          </w:tcPr>
          <w:p w:rsidR="00C64716" w:rsidRPr="0028721D" w:rsidRDefault="00C64716" w:rsidP="00E068C1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медсестри</w:t>
            </w:r>
          </w:p>
        </w:tc>
        <w:tc>
          <w:tcPr>
            <w:tcW w:w="1301" w:type="pct"/>
          </w:tcPr>
          <w:p w:rsidR="00C64716" w:rsidRPr="0028721D" w:rsidRDefault="00C64716" w:rsidP="00E06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3025,0</w:t>
            </w:r>
          </w:p>
        </w:tc>
        <w:tc>
          <w:tcPr>
            <w:tcW w:w="1782" w:type="pct"/>
          </w:tcPr>
          <w:p w:rsidR="00C64716" w:rsidRPr="0028721D" w:rsidRDefault="00C64716" w:rsidP="00E06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3087,5</w:t>
            </w:r>
          </w:p>
        </w:tc>
      </w:tr>
      <w:tr w:rsidR="00C64716" w:rsidRPr="0028721D" w:rsidTr="00C64716">
        <w:tc>
          <w:tcPr>
            <w:tcW w:w="1917" w:type="pct"/>
          </w:tcPr>
          <w:p w:rsidR="00C64716" w:rsidRPr="0028721D" w:rsidRDefault="00C64716" w:rsidP="00E068C1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01" w:type="pct"/>
          </w:tcPr>
          <w:p w:rsidR="00C64716" w:rsidRPr="0028721D" w:rsidRDefault="00C64716" w:rsidP="00E06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9803,9</w:t>
            </w:r>
          </w:p>
        </w:tc>
        <w:tc>
          <w:tcPr>
            <w:tcW w:w="1782" w:type="pct"/>
          </w:tcPr>
          <w:p w:rsidR="00C64716" w:rsidRPr="0028721D" w:rsidRDefault="00C64716" w:rsidP="00E06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10351,0</w:t>
            </w:r>
          </w:p>
        </w:tc>
      </w:tr>
    </w:tbl>
    <w:p w:rsidR="0021369C" w:rsidRDefault="0021369C" w:rsidP="0021369C">
      <w:pPr>
        <w:ind w:firstLine="720"/>
        <w:rPr>
          <w:sz w:val="28"/>
          <w:szCs w:val="28"/>
          <w:lang w:val="uk-UA"/>
        </w:rPr>
      </w:pPr>
    </w:p>
    <w:p w:rsidR="008B5237" w:rsidRDefault="008B5237" w:rsidP="0021369C">
      <w:pPr>
        <w:ind w:firstLine="720"/>
        <w:rPr>
          <w:sz w:val="28"/>
          <w:szCs w:val="28"/>
          <w:lang w:val="uk-UA"/>
        </w:rPr>
      </w:pPr>
    </w:p>
    <w:p w:rsidR="008B5237" w:rsidRDefault="008B5237" w:rsidP="0021369C">
      <w:pPr>
        <w:ind w:firstLine="720"/>
        <w:rPr>
          <w:sz w:val="28"/>
          <w:szCs w:val="28"/>
          <w:lang w:val="uk-UA"/>
        </w:rPr>
      </w:pPr>
    </w:p>
    <w:p w:rsidR="008B5237" w:rsidRDefault="008B5237" w:rsidP="0021369C">
      <w:pPr>
        <w:ind w:firstLine="720"/>
        <w:rPr>
          <w:sz w:val="28"/>
          <w:szCs w:val="28"/>
          <w:lang w:val="uk-UA"/>
        </w:rPr>
      </w:pPr>
    </w:p>
    <w:p w:rsidR="008B5237" w:rsidRDefault="008B5237" w:rsidP="0021369C">
      <w:pPr>
        <w:ind w:firstLine="720"/>
        <w:rPr>
          <w:sz w:val="28"/>
          <w:szCs w:val="28"/>
          <w:lang w:val="uk-UA"/>
        </w:rPr>
      </w:pPr>
    </w:p>
    <w:p w:rsidR="00A04F36" w:rsidRDefault="00A04F36" w:rsidP="00A04F36">
      <w:pPr>
        <w:suppressAutoHyphens/>
        <w:ind w:left="360"/>
        <w:jc w:val="both"/>
        <w:rPr>
          <w:b/>
          <w:sz w:val="28"/>
          <w:szCs w:val="28"/>
          <w:lang w:val="uk-UA"/>
        </w:rPr>
      </w:pPr>
    </w:p>
    <w:p w:rsidR="00A04F36" w:rsidRPr="00FA5995" w:rsidRDefault="00A04F36" w:rsidP="00A04F36">
      <w:pPr>
        <w:suppressAutoHyphens/>
        <w:ind w:left="360"/>
        <w:jc w:val="both"/>
        <w:rPr>
          <w:b/>
          <w:sz w:val="28"/>
          <w:szCs w:val="28"/>
        </w:rPr>
      </w:pPr>
      <w:r w:rsidRPr="00FA5995">
        <w:rPr>
          <w:b/>
          <w:sz w:val="28"/>
          <w:szCs w:val="28"/>
        </w:rPr>
        <w:lastRenderedPageBreak/>
        <w:t>Середньомісячна заробітна плата за 2020 рік:</w:t>
      </w:r>
    </w:p>
    <w:p w:rsidR="00A04F36" w:rsidRPr="00FA5995" w:rsidRDefault="00A04F36" w:rsidP="00A04F36">
      <w:pPr>
        <w:ind w:left="4956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грн.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Всього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>–</w:t>
      </w:r>
      <w:r w:rsidRPr="00FA5995">
        <w:rPr>
          <w:sz w:val="28"/>
          <w:szCs w:val="28"/>
        </w:rPr>
        <w:tab/>
        <w:t>11574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В т.ч. лікарі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 xml:space="preserve">– </w:t>
      </w:r>
      <w:r w:rsidRPr="00FA5995">
        <w:rPr>
          <w:sz w:val="28"/>
          <w:szCs w:val="28"/>
        </w:rPr>
        <w:tab/>
        <w:t>16986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 xml:space="preserve">Середній медичний персонал 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 xml:space="preserve">– </w:t>
      </w:r>
      <w:r w:rsidRPr="00FA5995">
        <w:rPr>
          <w:sz w:val="28"/>
          <w:szCs w:val="28"/>
        </w:rPr>
        <w:tab/>
        <w:t>9428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Молодший медичний персонал</w:t>
      </w:r>
      <w:r w:rsidRPr="00FA5995">
        <w:rPr>
          <w:sz w:val="28"/>
          <w:szCs w:val="28"/>
        </w:rPr>
        <w:tab/>
        <w:t xml:space="preserve"> –</w:t>
      </w:r>
      <w:r w:rsidRPr="00FA5995">
        <w:rPr>
          <w:sz w:val="28"/>
          <w:szCs w:val="28"/>
        </w:rPr>
        <w:tab/>
        <w:t xml:space="preserve"> 6637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 xml:space="preserve">Спеціалісти 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 xml:space="preserve">– </w:t>
      </w:r>
      <w:r w:rsidRPr="00FA5995">
        <w:rPr>
          <w:sz w:val="28"/>
          <w:szCs w:val="28"/>
        </w:rPr>
        <w:tab/>
        <w:t>12804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Інші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 xml:space="preserve">- </w:t>
      </w:r>
      <w:r w:rsidRPr="00FA5995">
        <w:rPr>
          <w:sz w:val="28"/>
          <w:szCs w:val="28"/>
        </w:rPr>
        <w:tab/>
        <w:t>8324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</w:p>
    <w:p w:rsidR="00A04F36" w:rsidRPr="00FA5995" w:rsidRDefault="00A04F36" w:rsidP="00A04F36">
      <w:pPr>
        <w:ind w:left="360"/>
        <w:jc w:val="both"/>
        <w:rPr>
          <w:b/>
          <w:sz w:val="28"/>
          <w:szCs w:val="28"/>
        </w:rPr>
      </w:pPr>
      <w:r w:rsidRPr="00FA5995">
        <w:rPr>
          <w:b/>
          <w:sz w:val="28"/>
          <w:szCs w:val="28"/>
        </w:rPr>
        <w:t>Середньомісячна заробітна плата за 2020р. працівників, які надають первинну медичну</w:t>
      </w:r>
      <w:r w:rsidRPr="00FA5995">
        <w:rPr>
          <w:sz w:val="28"/>
          <w:szCs w:val="28"/>
        </w:rPr>
        <w:t xml:space="preserve"> </w:t>
      </w:r>
      <w:r w:rsidRPr="00FA5995">
        <w:rPr>
          <w:b/>
          <w:sz w:val="28"/>
          <w:szCs w:val="28"/>
        </w:rPr>
        <w:t>допомогу:</w:t>
      </w:r>
      <w:r w:rsidRPr="00FA5995">
        <w:rPr>
          <w:b/>
          <w:sz w:val="28"/>
          <w:szCs w:val="28"/>
        </w:rPr>
        <w:tab/>
      </w:r>
      <w:r w:rsidRPr="00FA5995">
        <w:rPr>
          <w:b/>
          <w:sz w:val="28"/>
          <w:szCs w:val="28"/>
        </w:rPr>
        <w:tab/>
      </w:r>
      <w:r w:rsidRPr="00FA5995">
        <w:rPr>
          <w:b/>
          <w:sz w:val="28"/>
          <w:szCs w:val="28"/>
        </w:rPr>
        <w:tab/>
      </w:r>
      <w:r w:rsidRPr="00FA5995">
        <w:rPr>
          <w:b/>
          <w:sz w:val="28"/>
          <w:szCs w:val="28"/>
        </w:rPr>
        <w:tab/>
      </w:r>
      <w:r w:rsidRPr="00FA5995">
        <w:rPr>
          <w:b/>
          <w:sz w:val="28"/>
          <w:szCs w:val="28"/>
        </w:rPr>
        <w:tab/>
      </w:r>
      <w:r w:rsidRPr="00FA5995">
        <w:rPr>
          <w:b/>
          <w:sz w:val="28"/>
          <w:szCs w:val="28"/>
        </w:rPr>
        <w:tab/>
        <w:t>грн.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Лікар-терапевт дільничний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>-</w:t>
      </w:r>
      <w:r w:rsidRPr="00FA5995">
        <w:rPr>
          <w:sz w:val="28"/>
          <w:szCs w:val="28"/>
        </w:rPr>
        <w:tab/>
        <w:t>16950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Лікар-педіатр дільничний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 xml:space="preserve">- </w:t>
      </w:r>
      <w:r w:rsidRPr="00FA5995">
        <w:rPr>
          <w:sz w:val="28"/>
          <w:szCs w:val="28"/>
        </w:rPr>
        <w:tab/>
        <w:t>17850</w:t>
      </w:r>
    </w:p>
    <w:p w:rsidR="00A04F36" w:rsidRPr="00FA5995" w:rsidRDefault="00A04F36" w:rsidP="00A04F36">
      <w:pPr>
        <w:ind w:left="360"/>
        <w:jc w:val="both"/>
        <w:rPr>
          <w:sz w:val="28"/>
          <w:szCs w:val="28"/>
        </w:rPr>
      </w:pPr>
      <w:r w:rsidRPr="00FA5995">
        <w:rPr>
          <w:sz w:val="28"/>
          <w:szCs w:val="28"/>
        </w:rPr>
        <w:t>Лікар загальної практики сімейний лікар</w:t>
      </w:r>
      <w:r w:rsidRPr="00FA5995">
        <w:rPr>
          <w:sz w:val="28"/>
          <w:szCs w:val="28"/>
        </w:rPr>
        <w:tab/>
        <w:t>-</w:t>
      </w:r>
      <w:r w:rsidRPr="00FA5995">
        <w:rPr>
          <w:sz w:val="28"/>
          <w:szCs w:val="28"/>
        </w:rPr>
        <w:tab/>
        <w:t>18642</w:t>
      </w:r>
    </w:p>
    <w:p w:rsidR="00A04F36" w:rsidRDefault="00A04F36" w:rsidP="00A04F36">
      <w:pPr>
        <w:ind w:left="360"/>
        <w:jc w:val="both"/>
        <w:rPr>
          <w:sz w:val="28"/>
          <w:szCs w:val="28"/>
          <w:lang w:val="uk-UA"/>
        </w:rPr>
      </w:pPr>
      <w:r w:rsidRPr="00FA5995">
        <w:rPr>
          <w:sz w:val="28"/>
          <w:szCs w:val="28"/>
        </w:rPr>
        <w:t>Середній медичний персонал</w:t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</w:r>
      <w:r w:rsidRPr="00FA5995">
        <w:rPr>
          <w:sz w:val="28"/>
          <w:szCs w:val="28"/>
        </w:rPr>
        <w:tab/>
        <w:t>-</w:t>
      </w:r>
      <w:r w:rsidRPr="00FA5995">
        <w:rPr>
          <w:sz w:val="28"/>
          <w:szCs w:val="28"/>
        </w:rPr>
        <w:tab/>
        <w:t>11283</w:t>
      </w:r>
    </w:p>
    <w:p w:rsidR="00ED331C" w:rsidRPr="00ED331C" w:rsidRDefault="00ED331C" w:rsidP="00A04F36">
      <w:pPr>
        <w:ind w:left="360"/>
        <w:jc w:val="both"/>
        <w:rPr>
          <w:sz w:val="28"/>
          <w:szCs w:val="28"/>
          <w:lang w:val="uk-UA"/>
        </w:rPr>
      </w:pPr>
    </w:p>
    <w:p w:rsidR="00A04F36" w:rsidRDefault="00ED331C" w:rsidP="00A04F36">
      <w:pPr>
        <w:ind w:left="360"/>
        <w:jc w:val="both"/>
        <w:rPr>
          <w:b/>
          <w:sz w:val="28"/>
          <w:szCs w:val="28"/>
          <w:lang w:val="uk-UA"/>
        </w:rPr>
      </w:pPr>
      <w:r w:rsidRPr="00ED331C">
        <w:rPr>
          <w:b/>
          <w:sz w:val="28"/>
          <w:szCs w:val="28"/>
          <w:lang w:val="uk-UA"/>
        </w:rPr>
        <w:t>Підприємство надавало медичну допомогу населенню за пакетами медичних послуг:</w:t>
      </w:r>
    </w:p>
    <w:p w:rsidR="00050F78" w:rsidRPr="00ED331C" w:rsidRDefault="00050F78" w:rsidP="00A04F36">
      <w:pPr>
        <w:ind w:left="360"/>
        <w:jc w:val="both"/>
        <w:rPr>
          <w:b/>
          <w:sz w:val="28"/>
          <w:szCs w:val="28"/>
          <w:lang w:val="uk-UA"/>
        </w:rPr>
      </w:pPr>
    </w:p>
    <w:p w:rsidR="00ED331C" w:rsidRDefault="00ED331C" w:rsidP="00A04F3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надання первинної медичної допомоги;</w:t>
      </w:r>
    </w:p>
    <w:p w:rsidR="00ED331C" w:rsidRDefault="00ED331C" w:rsidP="00A04F36">
      <w:pPr>
        <w:ind w:left="3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50F78">
        <w:rPr>
          <w:sz w:val="28"/>
          <w:szCs w:val="28"/>
          <w:lang w:val="uk-UA"/>
        </w:rPr>
        <w:t>медична допомога, яка надається мобільними медичними бригадами, що створені для реагування на коронавірусну хворобу</w:t>
      </w:r>
      <w:r w:rsidR="00050F78">
        <w:rPr>
          <w:bCs/>
          <w:sz w:val="28"/>
          <w:szCs w:val="28"/>
        </w:rPr>
        <w:t xml:space="preserve"> (COVID-19)</w:t>
      </w:r>
      <w:r w:rsidR="00050F78">
        <w:rPr>
          <w:bCs/>
          <w:sz w:val="28"/>
          <w:szCs w:val="28"/>
          <w:lang w:val="uk-UA"/>
        </w:rPr>
        <w:t>.</w:t>
      </w:r>
    </w:p>
    <w:p w:rsidR="000E05B1" w:rsidRPr="00050F78" w:rsidRDefault="000E05B1" w:rsidP="00A04F36">
      <w:pPr>
        <w:ind w:left="36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Обсяг надання медичних послуг відповідав умовам договорів, заключених з НСЗУ.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</w:p>
    <w:p w:rsidR="00A04F36" w:rsidRPr="00FA5995" w:rsidRDefault="00A04F36" w:rsidP="00A04F36">
      <w:pPr>
        <w:ind w:left="405"/>
        <w:jc w:val="center"/>
        <w:rPr>
          <w:b/>
          <w:sz w:val="28"/>
          <w:szCs w:val="28"/>
        </w:rPr>
      </w:pPr>
      <w:r w:rsidRPr="00FA5995">
        <w:rPr>
          <w:b/>
          <w:sz w:val="28"/>
          <w:szCs w:val="28"/>
        </w:rPr>
        <w:t>Договори с НСЗУ  за 2020 рік та фінансування підприємства за договорами.</w:t>
      </w:r>
    </w:p>
    <w:p w:rsidR="00A04F36" w:rsidRPr="00FE0E7B" w:rsidRDefault="00A04F36" w:rsidP="00A04F36">
      <w:pPr>
        <w:ind w:left="405"/>
        <w:jc w:val="center"/>
        <w:rPr>
          <w:sz w:val="28"/>
          <w:szCs w:val="28"/>
          <w:lang w:val="uk-UA"/>
        </w:rPr>
      </w:pPr>
    </w:p>
    <w:p w:rsidR="00A04F36" w:rsidRPr="00FA5995" w:rsidRDefault="00A04F36" w:rsidP="00A04F36">
      <w:pPr>
        <w:numPr>
          <w:ilvl w:val="0"/>
          <w:numId w:val="6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 xml:space="preserve">В 2020 році з  НСЗУ  укладений </w:t>
      </w:r>
      <w:r w:rsidRPr="00FA5995">
        <w:rPr>
          <w:b/>
          <w:sz w:val="28"/>
          <w:szCs w:val="28"/>
        </w:rPr>
        <w:t>договір</w:t>
      </w:r>
      <w:r w:rsidRPr="00FA5995">
        <w:rPr>
          <w:sz w:val="28"/>
          <w:szCs w:val="28"/>
        </w:rPr>
        <w:t xml:space="preserve">  </w:t>
      </w:r>
      <w:r w:rsidRPr="00FA5995">
        <w:rPr>
          <w:b/>
          <w:sz w:val="28"/>
          <w:szCs w:val="28"/>
        </w:rPr>
        <w:t>№0000-К525-М000</w:t>
      </w:r>
      <w:r w:rsidRPr="00FA5995">
        <w:rPr>
          <w:sz w:val="28"/>
          <w:szCs w:val="28"/>
        </w:rPr>
        <w:t xml:space="preserve"> від 15.01.2020р. «Про медичне обслуговування населення за програмою медичних гарантій» </w:t>
      </w:r>
    </w:p>
    <w:p w:rsidR="00A04F36" w:rsidRPr="00FA5995" w:rsidRDefault="00A04F36" w:rsidP="00A04F36">
      <w:pPr>
        <w:ind w:left="1068"/>
        <w:rPr>
          <w:sz w:val="28"/>
          <w:szCs w:val="28"/>
        </w:rPr>
      </w:pPr>
      <w:r w:rsidRPr="00FA5995">
        <w:rPr>
          <w:sz w:val="28"/>
          <w:szCs w:val="28"/>
        </w:rPr>
        <w:t>За цим договором надавались медичні послуги по первинній медичній допомозі.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  <w:r w:rsidRPr="00FA5995">
        <w:rPr>
          <w:sz w:val="28"/>
          <w:szCs w:val="28"/>
        </w:rPr>
        <w:t xml:space="preserve">За рік укладено 4 додаткових угоди про внесення змін до договору. 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  <w:r w:rsidRPr="00FA5995">
        <w:rPr>
          <w:sz w:val="28"/>
          <w:szCs w:val="28"/>
        </w:rPr>
        <w:t xml:space="preserve">За договором отримано </w:t>
      </w:r>
      <w:r w:rsidRPr="00FA5995">
        <w:rPr>
          <w:b/>
          <w:sz w:val="28"/>
          <w:szCs w:val="28"/>
        </w:rPr>
        <w:t>52646,7</w:t>
      </w:r>
      <w:r w:rsidR="00D169C8">
        <w:rPr>
          <w:b/>
          <w:sz w:val="28"/>
          <w:szCs w:val="28"/>
          <w:lang w:val="uk-UA"/>
        </w:rPr>
        <w:t xml:space="preserve"> </w:t>
      </w:r>
      <w:r w:rsidRPr="00FA5995">
        <w:rPr>
          <w:b/>
          <w:sz w:val="28"/>
          <w:szCs w:val="28"/>
        </w:rPr>
        <w:t>тис.грн</w:t>
      </w:r>
      <w:r w:rsidRPr="00FA5995">
        <w:rPr>
          <w:sz w:val="28"/>
          <w:szCs w:val="28"/>
        </w:rPr>
        <w:t>. за  послуги по наданню первинної медичної допомоги населенню.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</w:p>
    <w:p w:rsidR="00A04F36" w:rsidRPr="00FA5995" w:rsidRDefault="00A04F36" w:rsidP="00A04F36">
      <w:pPr>
        <w:numPr>
          <w:ilvl w:val="0"/>
          <w:numId w:val="6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 xml:space="preserve">В 2020 році з НСЗУ укладений </w:t>
      </w:r>
      <w:r w:rsidRPr="00FA5995">
        <w:rPr>
          <w:b/>
          <w:sz w:val="28"/>
          <w:szCs w:val="28"/>
        </w:rPr>
        <w:t xml:space="preserve">договір № 2465-Е520-Р000 </w:t>
      </w:r>
      <w:r w:rsidRPr="00FA5995">
        <w:rPr>
          <w:sz w:val="28"/>
          <w:szCs w:val="28"/>
        </w:rPr>
        <w:t>від 19.05.2020р. «Про медичне обслуговування населення за програмою медичних гарантій»</w:t>
      </w:r>
    </w:p>
    <w:p w:rsidR="00A04F36" w:rsidRPr="00FE0E7B" w:rsidRDefault="00A04F36" w:rsidP="00A04F36">
      <w:pPr>
        <w:ind w:left="1068"/>
        <w:rPr>
          <w:sz w:val="28"/>
          <w:szCs w:val="28"/>
          <w:lang w:val="uk-UA"/>
        </w:rPr>
      </w:pPr>
      <w:r w:rsidRPr="00FA5995">
        <w:rPr>
          <w:sz w:val="28"/>
          <w:szCs w:val="28"/>
        </w:rPr>
        <w:t>За цим  договором надавались послуги мобільними медичними бригадами, що ств</w:t>
      </w:r>
      <w:r w:rsidR="00FE0E7B">
        <w:rPr>
          <w:sz w:val="28"/>
          <w:szCs w:val="28"/>
        </w:rPr>
        <w:t xml:space="preserve">орені для  реагування  на </w:t>
      </w:r>
      <w:r w:rsidR="00D169C8">
        <w:rPr>
          <w:bCs/>
          <w:sz w:val="28"/>
          <w:szCs w:val="28"/>
        </w:rPr>
        <w:t>COVID-19</w:t>
      </w:r>
      <w:r w:rsidR="00FE0E7B">
        <w:rPr>
          <w:sz w:val="28"/>
          <w:szCs w:val="28"/>
          <w:lang w:val="uk-UA"/>
        </w:rPr>
        <w:t>.</w:t>
      </w:r>
    </w:p>
    <w:p w:rsidR="00A04F36" w:rsidRPr="00FA5995" w:rsidRDefault="00A04F36" w:rsidP="00A04F36">
      <w:pPr>
        <w:rPr>
          <w:sz w:val="28"/>
          <w:szCs w:val="28"/>
        </w:rPr>
      </w:pPr>
    </w:p>
    <w:p w:rsidR="00A04F36" w:rsidRPr="00FA5995" w:rsidRDefault="00A04F36" w:rsidP="00A04F36">
      <w:pPr>
        <w:rPr>
          <w:sz w:val="28"/>
          <w:szCs w:val="28"/>
        </w:rPr>
      </w:pPr>
      <w:r w:rsidRPr="00FA5995">
        <w:rPr>
          <w:sz w:val="28"/>
          <w:szCs w:val="28"/>
        </w:rPr>
        <w:tab/>
        <w:t>За рік укладено 3 додаткових угоди про внесення змін до договору.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  <w:r w:rsidRPr="00FA5995">
        <w:rPr>
          <w:sz w:val="28"/>
          <w:szCs w:val="28"/>
        </w:rPr>
        <w:t xml:space="preserve">За  договором отримано  </w:t>
      </w:r>
      <w:r w:rsidRPr="00FA5995">
        <w:rPr>
          <w:b/>
          <w:sz w:val="28"/>
          <w:szCs w:val="28"/>
        </w:rPr>
        <w:t>2368,8 тис.грн</w:t>
      </w:r>
      <w:r w:rsidRPr="00FA5995">
        <w:rPr>
          <w:sz w:val="28"/>
          <w:szCs w:val="28"/>
        </w:rPr>
        <w:t xml:space="preserve">. за надані послуги мобільними бригадами пацієнтам з підозрою на гостру респіраторну хворобу, спричинену корона вірусом </w:t>
      </w:r>
      <w:r w:rsidRPr="00FA5995">
        <w:rPr>
          <w:sz w:val="28"/>
          <w:szCs w:val="28"/>
          <w:lang w:val="en-US"/>
        </w:rPr>
        <w:t>SARS</w:t>
      </w:r>
      <w:r w:rsidRPr="00FA5995">
        <w:rPr>
          <w:sz w:val="28"/>
          <w:szCs w:val="28"/>
        </w:rPr>
        <w:t>-</w:t>
      </w:r>
      <w:r w:rsidRPr="00FA5995">
        <w:rPr>
          <w:sz w:val="28"/>
          <w:szCs w:val="28"/>
          <w:lang w:val="en-US"/>
        </w:rPr>
        <w:t>Cov</w:t>
      </w:r>
      <w:r w:rsidRPr="00FA5995">
        <w:rPr>
          <w:sz w:val="28"/>
          <w:szCs w:val="28"/>
        </w:rPr>
        <w:t>-2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  <w:r w:rsidRPr="00FA5995">
        <w:rPr>
          <w:sz w:val="28"/>
          <w:szCs w:val="28"/>
        </w:rPr>
        <w:t xml:space="preserve">Залишок коштів на 01.01.2020р – </w:t>
      </w:r>
      <w:r w:rsidRPr="00FA5995">
        <w:rPr>
          <w:b/>
          <w:sz w:val="28"/>
          <w:szCs w:val="28"/>
        </w:rPr>
        <w:t>7430,2 тис. грн.</w:t>
      </w:r>
    </w:p>
    <w:p w:rsidR="00A04F36" w:rsidRPr="00FA5995" w:rsidRDefault="00A04F36" w:rsidP="00A04F36">
      <w:pPr>
        <w:ind w:left="360" w:firstLine="348"/>
        <w:rPr>
          <w:sz w:val="28"/>
          <w:szCs w:val="28"/>
        </w:rPr>
      </w:pPr>
    </w:p>
    <w:p w:rsidR="00A04F36" w:rsidRPr="00FA5995" w:rsidRDefault="00A04F36" w:rsidP="00A04F36">
      <w:pPr>
        <w:numPr>
          <w:ilvl w:val="0"/>
          <w:numId w:val="6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 xml:space="preserve"> Інформація про напрями, за якими використовувались кошти державного бюджету, отримані від НСЗУ в 2020 році  за надання первинної медичної допомоги </w:t>
      </w:r>
    </w:p>
    <w:p w:rsidR="00A04F36" w:rsidRPr="00FA5995" w:rsidRDefault="00A04F36" w:rsidP="00A04F36">
      <w:pPr>
        <w:ind w:left="1068"/>
        <w:rPr>
          <w:sz w:val="28"/>
          <w:szCs w:val="28"/>
        </w:rPr>
      </w:pPr>
    </w:p>
    <w:p w:rsidR="00A04F36" w:rsidRPr="00FA5995" w:rsidRDefault="00A04F36" w:rsidP="00A04F36">
      <w:pPr>
        <w:ind w:left="1068"/>
        <w:rPr>
          <w:sz w:val="28"/>
          <w:szCs w:val="28"/>
        </w:rPr>
      </w:pPr>
      <w:r w:rsidRPr="00FA5995">
        <w:rPr>
          <w:sz w:val="28"/>
          <w:szCs w:val="28"/>
        </w:rPr>
        <w:t>Основні напрями використання коштів, отриманих від НСЗУ є: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витрати на оплату праці працівників  - 40094,8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нарахування на заробітну плату – 8557,0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витрати на придбання медикаментів та перев’язувальних матеріалів – 3362,0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витрати на придбання предметів, матеріалів, інвентарю – 746,3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оплата послуг, крім комунальних платежів  - 824,7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інші видатки  (відрядження, харчування, інші) – 9,2 тис.грн.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витрати на соціальне забезпечення  (пільгова пенсія) -213,0тис.грн.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проведення капітальних ремонтів приміщень – 3757,0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придбання основних засобів – 765,0тис. грн.</w:t>
      </w:r>
    </w:p>
    <w:tbl>
      <w:tblPr>
        <w:tblW w:w="15320" w:type="dxa"/>
        <w:tblInd w:w="93" w:type="dxa"/>
        <w:tblLook w:val="04A0"/>
      </w:tblPr>
      <w:tblGrid>
        <w:gridCol w:w="3600"/>
        <w:gridCol w:w="2300"/>
        <w:gridCol w:w="1840"/>
        <w:gridCol w:w="2040"/>
        <w:gridCol w:w="1620"/>
        <w:gridCol w:w="1620"/>
        <w:gridCol w:w="2300"/>
      </w:tblGrid>
      <w:tr w:rsidR="00A04F36" w:rsidRPr="00FA5995" w:rsidTr="002F377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A04F36" w:rsidRPr="00FA5995" w:rsidRDefault="00A04F36" w:rsidP="00A04F36">
      <w:pPr>
        <w:ind w:left="360" w:firstLine="348"/>
        <w:rPr>
          <w:sz w:val="28"/>
          <w:szCs w:val="28"/>
        </w:rPr>
      </w:pPr>
      <w:r w:rsidRPr="00FA5995">
        <w:rPr>
          <w:sz w:val="28"/>
          <w:szCs w:val="28"/>
        </w:rPr>
        <w:t>За 2020 рік  придбано основних засобів: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 xml:space="preserve"> електрокардіографи – 17 шт.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гематологічний аналізатор  - 1 шт.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кондиціонери – 10 шт.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комплект меблів для лікарів – 2 шт.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комп’ютерний комплекс – 12шт.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пристрій САНОН – 2шт.</w:t>
      </w:r>
    </w:p>
    <w:p w:rsidR="00A04F36" w:rsidRPr="00FA5995" w:rsidRDefault="00A04F36" w:rsidP="00A04F36">
      <w:pPr>
        <w:ind w:left="705"/>
        <w:rPr>
          <w:sz w:val="28"/>
          <w:szCs w:val="28"/>
        </w:rPr>
      </w:pPr>
    </w:p>
    <w:p w:rsidR="00A04F36" w:rsidRPr="00FA5995" w:rsidRDefault="00A04F36" w:rsidP="00A04F36">
      <w:pPr>
        <w:ind w:left="705"/>
        <w:rPr>
          <w:sz w:val="28"/>
          <w:szCs w:val="28"/>
        </w:rPr>
      </w:pPr>
      <w:r w:rsidRPr="00FA5995">
        <w:rPr>
          <w:sz w:val="28"/>
          <w:szCs w:val="28"/>
        </w:rPr>
        <w:t>За 2020 рік зроблено капітальних ремонтів: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2 поверх 3 корпусу – 1092,8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3 та 2 поверх 1 корпусу (закінчення) 1258,2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3 поверх 1 корпусу  - 1274,0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покрівля 1 корпусу  - 93,8 тис. грн.</w:t>
      </w:r>
    </w:p>
    <w:p w:rsidR="00A04F36" w:rsidRPr="00FA5995" w:rsidRDefault="00A04F36" w:rsidP="00A04F36">
      <w:pPr>
        <w:numPr>
          <w:ilvl w:val="0"/>
          <w:numId w:val="5"/>
        </w:numPr>
        <w:suppressAutoHyphens/>
        <w:rPr>
          <w:sz w:val="28"/>
          <w:szCs w:val="28"/>
        </w:rPr>
      </w:pPr>
      <w:r w:rsidRPr="00FA5995">
        <w:rPr>
          <w:sz w:val="28"/>
          <w:szCs w:val="28"/>
        </w:rPr>
        <w:t>вхідна група по вул.. Скалецького, 33а  -38,2 тис. грн.</w:t>
      </w:r>
    </w:p>
    <w:p w:rsidR="00A04F36" w:rsidRPr="00FA5995" w:rsidRDefault="00A04F36" w:rsidP="00A04F36">
      <w:pPr>
        <w:ind w:left="1065"/>
        <w:rPr>
          <w:sz w:val="28"/>
          <w:szCs w:val="28"/>
        </w:rPr>
      </w:pPr>
    </w:p>
    <w:p w:rsidR="00A04F36" w:rsidRPr="00FA5995" w:rsidRDefault="00A04F36" w:rsidP="00A04F36">
      <w:pPr>
        <w:ind w:left="1065"/>
        <w:rPr>
          <w:b/>
          <w:sz w:val="28"/>
          <w:szCs w:val="28"/>
        </w:rPr>
      </w:pPr>
      <w:r w:rsidRPr="00FA5995">
        <w:rPr>
          <w:b/>
          <w:sz w:val="28"/>
          <w:szCs w:val="28"/>
        </w:rPr>
        <w:t>Фінансові надходження в 2020 році від надання платних послуг та їх використання</w:t>
      </w:r>
    </w:p>
    <w:tbl>
      <w:tblPr>
        <w:tblW w:w="10346" w:type="dxa"/>
        <w:tblInd w:w="93" w:type="dxa"/>
        <w:tblLook w:val="04A0"/>
      </w:tblPr>
      <w:tblGrid>
        <w:gridCol w:w="897"/>
        <w:gridCol w:w="6572"/>
        <w:gridCol w:w="1543"/>
        <w:gridCol w:w="1543"/>
      </w:tblGrid>
      <w:tr w:rsidR="00A04F36" w:rsidRPr="00FA5995" w:rsidTr="002F3776">
        <w:trPr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Назва послуг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Кількість послуг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Сума грн.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Рентгенографічні, флюорографічні дослідження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579572,40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Консультації  та огляди лікарями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662,00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Функціональні дослідження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13057,00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Дослідження клініко-діагностичної лабораторії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7737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370860,00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Ультразвукові дослідження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983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87785,10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Маніпуляційні процедури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1507,00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Фізіотерапевтичні процедури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3373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137699,00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Максаж дітей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2360,00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Масаж дорослих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1440,00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23537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1194942,5</w:t>
            </w:r>
            <w:r w:rsidRPr="00FA5995"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A04F36" w:rsidRPr="00FA5995" w:rsidTr="002F3776">
        <w:trPr>
          <w:trHeight w:val="36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center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Стажування лікарів- інтернів (на контрактній основі)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5 чол.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14122,00</w:t>
            </w:r>
          </w:p>
        </w:tc>
      </w:tr>
      <w:tr w:rsidR="00A04F36" w:rsidRPr="00FA5995" w:rsidTr="002F3776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1209064,50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Використано  в 2020р. коштів, що надійшли від надання платних послуг</w:t>
            </w: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Використання коштів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сума грн.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Заробітна плата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806467,31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Нарахування на зарплату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168807,56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Лікарські засоби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158946,85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Медичне обладнання для фізкабінету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10850,00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Банківські послуги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720,00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 xml:space="preserve">Облаштування ганку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22878,95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Оплата послуг інших медичних закладів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color w:val="000000"/>
                <w:sz w:val="28"/>
                <w:szCs w:val="28"/>
              </w:rPr>
            </w:pPr>
            <w:r w:rsidRPr="00FA5995">
              <w:rPr>
                <w:color w:val="000000"/>
                <w:sz w:val="28"/>
                <w:szCs w:val="28"/>
              </w:rPr>
              <w:t>11908,22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5995">
              <w:rPr>
                <w:b/>
                <w:bCs/>
                <w:color w:val="000000"/>
                <w:sz w:val="28"/>
                <w:szCs w:val="28"/>
              </w:rPr>
              <w:t>1180578,89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</w:tr>
      <w:tr w:rsidR="00A04F36" w:rsidRPr="00FA5995" w:rsidTr="002F3776">
        <w:trPr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F36" w:rsidRPr="00FA5995" w:rsidRDefault="00A04F36" w:rsidP="002F377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E0E7B" w:rsidRDefault="00FE0E7B" w:rsidP="00A04F36">
      <w:pPr>
        <w:jc w:val="center"/>
        <w:rPr>
          <w:b/>
          <w:sz w:val="28"/>
          <w:szCs w:val="28"/>
          <w:lang w:val="uk-UA"/>
        </w:rPr>
      </w:pPr>
    </w:p>
    <w:p w:rsidR="00A04F36" w:rsidRPr="00FA5995" w:rsidRDefault="00A04F36" w:rsidP="00A04F36">
      <w:pPr>
        <w:jc w:val="center"/>
        <w:rPr>
          <w:b/>
          <w:sz w:val="28"/>
          <w:szCs w:val="28"/>
        </w:rPr>
      </w:pPr>
      <w:r w:rsidRPr="00FA5995">
        <w:rPr>
          <w:b/>
          <w:sz w:val="28"/>
          <w:szCs w:val="28"/>
        </w:rPr>
        <w:t>Табель оснащення</w:t>
      </w:r>
    </w:p>
    <w:p w:rsidR="00A04F36" w:rsidRPr="00FA5995" w:rsidRDefault="00A04F36" w:rsidP="00A04F36">
      <w:pPr>
        <w:jc w:val="center"/>
        <w:rPr>
          <w:b/>
          <w:sz w:val="28"/>
          <w:szCs w:val="28"/>
        </w:rPr>
      </w:pPr>
    </w:p>
    <w:p w:rsidR="00A04F36" w:rsidRPr="00FA5995" w:rsidRDefault="00A04F36" w:rsidP="00A04F36">
      <w:pPr>
        <w:rPr>
          <w:sz w:val="28"/>
          <w:szCs w:val="28"/>
        </w:rPr>
      </w:pPr>
      <w:r w:rsidRPr="00FA5995">
        <w:rPr>
          <w:sz w:val="28"/>
          <w:szCs w:val="28"/>
        </w:rPr>
        <w:tab/>
        <w:t>Медичне обладнання та устаткування підприємства відповідає табелю оснащення, розробленого згідно наказу МОЗ України від 26.01.2018р. №148 в редакції наказу МОЗ України від 10.12.2020р. №2857.</w:t>
      </w:r>
    </w:p>
    <w:p w:rsidR="00A04F36" w:rsidRPr="00FA5995" w:rsidRDefault="00A04F36" w:rsidP="00A04F36">
      <w:pPr>
        <w:rPr>
          <w:sz w:val="28"/>
          <w:szCs w:val="28"/>
        </w:rPr>
      </w:pPr>
      <w:r w:rsidRPr="00FA5995">
        <w:rPr>
          <w:sz w:val="28"/>
          <w:szCs w:val="28"/>
        </w:rPr>
        <w:tab/>
        <w:t xml:space="preserve">По основному списку табелю матеріально-технічного забезпечення закладу  відповідно до проведеної  інвентаризації  підприємство забезпечено на 100-200%. </w:t>
      </w:r>
    </w:p>
    <w:p w:rsidR="00A04F36" w:rsidRPr="00FA5995" w:rsidRDefault="00A04F36" w:rsidP="00A04F36">
      <w:pPr>
        <w:rPr>
          <w:sz w:val="28"/>
          <w:szCs w:val="28"/>
        </w:rPr>
      </w:pPr>
      <w:r w:rsidRPr="00FA5995">
        <w:rPr>
          <w:sz w:val="28"/>
          <w:szCs w:val="28"/>
        </w:rPr>
        <w:tab/>
        <w:t>По додатковому списку табелю матеріально-технічного забезпечення укомплектованість складає 25-200%.</w:t>
      </w:r>
    </w:p>
    <w:p w:rsidR="00A04F36" w:rsidRPr="00FA5995" w:rsidRDefault="00A04F36" w:rsidP="00A04F36">
      <w:pPr>
        <w:rPr>
          <w:sz w:val="28"/>
          <w:szCs w:val="28"/>
        </w:rPr>
      </w:pPr>
    </w:p>
    <w:p w:rsidR="008B5237" w:rsidRPr="00A04F36" w:rsidRDefault="008B5237" w:rsidP="0021369C">
      <w:pPr>
        <w:ind w:firstLine="720"/>
        <w:rPr>
          <w:sz w:val="28"/>
          <w:szCs w:val="28"/>
        </w:rPr>
      </w:pPr>
    </w:p>
    <w:p w:rsidR="0021369C" w:rsidRPr="0009005C" w:rsidRDefault="002A7076" w:rsidP="0021369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369C">
        <w:rPr>
          <w:sz w:val="28"/>
          <w:szCs w:val="28"/>
          <w:lang w:val="uk-UA"/>
        </w:rPr>
        <w:t xml:space="preserve"> </w:t>
      </w:r>
      <w:r w:rsidR="0021369C" w:rsidRPr="0009005C">
        <w:rPr>
          <w:b/>
          <w:sz w:val="28"/>
          <w:szCs w:val="28"/>
          <w:lang w:val="uk-UA"/>
        </w:rPr>
        <w:t xml:space="preserve">Автоматизовані робочі місця та доступ до </w:t>
      </w:r>
      <w:r w:rsidR="0021369C" w:rsidRPr="0009005C">
        <w:rPr>
          <w:b/>
          <w:sz w:val="28"/>
          <w:szCs w:val="28"/>
          <w:lang w:val="en-US"/>
        </w:rPr>
        <w:t>Internet</w:t>
      </w:r>
      <w:r w:rsidR="0021369C" w:rsidRPr="0009005C">
        <w:rPr>
          <w:b/>
          <w:sz w:val="28"/>
          <w:szCs w:val="28"/>
          <w:lang w:val="uk-UA"/>
        </w:rPr>
        <w:t>.</w:t>
      </w:r>
    </w:p>
    <w:p w:rsidR="0021369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Робочі місця </w:t>
      </w:r>
      <w:r w:rsidR="005B2A1D">
        <w:rPr>
          <w:sz w:val="28"/>
          <w:szCs w:val="28"/>
          <w:lang w:val="uk-UA"/>
        </w:rPr>
        <w:t>лікарів первинної ланки, завідуючих амбулаторіями, бухгалтерії, медичної статистики</w:t>
      </w:r>
      <w:r>
        <w:rPr>
          <w:sz w:val="28"/>
          <w:szCs w:val="28"/>
          <w:lang w:val="uk-UA"/>
        </w:rPr>
        <w:t>, секретар</w:t>
      </w:r>
      <w:r w:rsidR="005B2A1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, кабінети </w:t>
      </w:r>
      <w:r w:rsidR="005B2A1D">
        <w:rPr>
          <w:sz w:val="28"/>
          <w:szCs w:val="28"/>
          <w:lang w:val="uk-UA"/>
        </w:rPr>
        <w:t xml:space="preserve">директора та </w:t>
      </w:r>
      <w:r>
        <w:rPr>
          <w:sz w:val="28"/>
          <w:szCs w:val="28"/>
          <w:lang w:val="uk-UA"/>
        </w:rPr>
        <w:t>заст</w:t>
      </w:r>
      <w:r w:rsidR="007E7204">
        <w:rPr>
          <w:sz w:val="28"/>
          <w:szCs w:val="28"/>
          <w:lang w:val="uk-UA"/>
        </w:rPr>
        <w:t>упників</w:t>
      </w:r>
      <w:r w:rsidR="005B2A1D">
        <w:rPr>
          <w:sz w:val="28"/>
          <w:szCs w:val="28"/>
          <w:lang w:val="uk-UA"/>
        </w:rPr>
        <w:t xml:space="preserve"> директора, </w:t>
      </w:r>
      <w:r>
        <w:rPr>
          <w:sz w:val="28"/>
          <w:szCs w:val="28"/>
          <w:lang w:val="uk-UA"/>
        </w:rPr>
        <w:t xml:space="preserve"> ФГ кабінет, кабінети УЗД та кардіографії, кабінети щеплень</w:t>
      </w:r>
      <w:r w:rsidR="005B2A1D">
        <w:rPr>
          <w:sz w:val="28"/>
          <w:szCs w:val="28"/>
          <w:lang w:val="uk-UA"/>
        </w:rPr>
        <w:t>, лабораторії комп’ютеризовані та</w:t>
      </w:r>
      <w:r>
        <w:rPr>
          <w:sz w:val="28"/>
          <w:szCs w:val="28"/>
          <w:lang w:val="uk-UA"/>
        </w:rPr>
        <w:t xml:space="preserve"> мают</w:t>
      </w:r>
      <w:r w:rsidR="005B2A1D">
        <w:rPr>
          <w:sz w:val="28"/>
          <w:szCs w:val="28"/>
          <w:lang w:val="uk-UA"/>
        </w:rPr>
        <w:t>ь доступ до Інтернету.</w:t>
      </w:r>
      <w:r>
        <w:rPr>
          <w:sz w:val="28"/>
          <w:szCs w:val="28"/>
          <w:lang w:val="uk-UA"/>
        </w:rPr>
        <w:t xml:space="preserve"> Ведеться електронний реєстр</w:t>
      </w:r>
      <w:r w:rsidR="005B2A1D">
        <w:rPr>
          <w:sz w:val="28"/>
          <w:szCs w:val="28"/>
          <w:lang w:val="uk-UA"/>
        </w:rPr>
        <w:t xml:space="preserve"> пацієнтів </w:t>
      </w:r>
      <w:r>
        <w:rPr>
          <w:sz w:val="28"/>
          <w:szCs w:val="28"/>
          <w:lang w:val="uk-UA"/>
        </w:rPr>
        <w:t xml:space="preserve"> та електронна ка</w:t>
      </w:r>
      <w:r w:rsidR="005B2A1D">
        <w:rPr>
          <w:sz w:val="28"/>
          <w:szCs w:val="28"/>
          <w:lang w:val="uk-UA"/>
        </w:rPr>
        <w:t xml:space="preserve">рта на кожного пацієнта </w:t>
      </w:r>
      <w:r>
        <w:rPr>
          <w:sz w:val="28"/>
          <w:szCs w:val="28"/>
          <w:lang w:val="uk-UA"/>
        </w:rPr>
        <w:t xml:space="preserve"> в МІС «Доктор Елекс».</w:t>
      </w:r>
    </w:p>
    <w:p w:rsidR="0021369C" w:rsidRPr="008F12A7" w:rsidRDefault="0021369C" w:rsidP="0021369C">
      <w:pPr>
        <w:rPr>
          <w:sz w:val="28"/>
          <w:szCs w:val="28"/>
          <w:lang w:val="uk-UA"/>
        </w:rPr>
      </w:pPr>
    </w:p>
    <w:p w:rsidR="0021369C" w:rsidRPr="0009005C" w:rsidRDefault="0021369C" w:rsidP="0021369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9005C">
        <w:rPr>
          <w:b/>
          <w:sz w:val="28"/>
          <w:szCs w:val="28"/>
          <w:lang w:val="uk-UA"/>
        </w:rPr>
        <w:t>Забезпеченість автомобілями:</w:t>
      </w:r>
    </w:p>
    <w:p w:rsidR="0021369C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Всього в центрі ПМСД є в наявності 5 автомобілів, що складає 100% від загальн</w:t>
      </w:r>
      <w:r w:rsidR="005B2A1D">
        <w:rPr>
          <w:sz w:val="28"/>
          <w:szCs w:val="28"/>
          <w:lang w:val="uk-UA"/>
        </w:rPr>
        <w:t>ої потреби. При цьому повно</w:t>
      </w:r>
      <w:r>
        <w:rPr>
          <w:sz w:val="28"/>
          <w:szCs w:val="28"/>
          <w:lang w:val="uk-UA"/>
        </w:rPr>
        <w:t>привідними автомобілями лікарі не забезпечені.</w:t>
      </w:r>
    </w:p>
    <w:p w:rsidR="005B2A1D" w:rsidRDefault="005B2A1D" w:rsidP="0021369C">
      <w:pPr>
        <w:rPr>
          <w:sz w:val="28"/>
          <w:szCs w:val="28"/>
          <w:lang w:val="uk-UA"/>
        </w:rPr>
      </w:pPr>
    </w:p>
    <w:p w:rsidR="0021369C" w:rsidRPr="002A7076" w:rsidRDefault="0021369C" w:rsidP="002136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A7076">
        <w:rPr>
          <w:sz w:val="28"/>
          <w:szCs w:val="28"/>
          <w:lang w:val="uk-UA"/>
        </w:rPr>
        <w:t xml:space="preserve">Забезпеченість житлом лікарів. </w:t>
      </w:r>
    </w:p>
    <w:p w:rsidR="0021369C" w:rsidRDefault="0021369C" w:rsidP="0021369C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 забезпеченості житлом медичних працівників не ведеться.</w:t>
      </w:r>
    </w:p>
    <w:p w:rsidR="005F1979" w:rsidRDefault="00994A7E" w:rsidP="005F1979">
      <w:pPr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722905">
        <w:rPr>
          <w:b/>
          <w:sz w:val="28"/>
          <w:szCs w:val="28"/>
          <w:lang w:val="uk-UA"/>
        </w:rPr>
        <w:t xml:space="preserve">                  </w:t>
      </w:r>
    </w:p>
    <w:p w:rsidR="003C572C" w:rsidRDefault="00051754" w:rsidP="00A71B4B">
      <w:pPr>
        <w:tabs>
          <w:tab w:val="left" w:pos="-360"/>
        </w:tabs>
        <w:spacing w:line="360" w:lineRule="auto"/>
        <w:ind w:firstLine="720"/>
        <w:jc w:val="center"/>
        <w:rPr>
          <w:b/>
          <w:sz w:val="28"/>
          <w:szCs w:val="28"/>
          <w:u w:val="single"/>
          <w:lang w:val="uk-UA"/>
        </w:rPr>
      </w:pPr>
      <w:r w:rsidRPr="005942BC">
        <w:rPr>
          <w:b/>
          <w:sz w:val="28"/>
          <w:szCs w:val="28"/>
          <w:lang w:val="uk-UA"/>
        </w:rPr>
        <w:t>Захворюваність населення.</w:t>
      </w:r>
    </w:p>
    <w:p w:rsidR="00321586" w:rsidRDefault="00B91047" w:rsidP="006F56E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795782">
        <w:rPr>
          <w:b/>
          <w:sz w:val="28"/>
          <w:szCs w:val="28"/>
          <w:lang w:val="uk-UA"/>
        </w:rPr>
        <w:t xml:space="preserve">        </w:t>
      </w:r>
      <w:r w:rsidRPr="00994A7E">
        <w:rPr>
          <w:b/>
          <w:sz w:val="28"/>
          <w:szCs w:val="28"/>
          <w:lang w:val="uk-UA"/>
        </w:rPr>
        <w:t>Структура</w:t>
      </w:r>
      <w:r w:rsidRPr="00B91047">
        <w:rPr>
          <w:b/>
          <w:sz w:val="28"/>
          <w:szCs w:val="28"/>
          <w:lang w:val="uk-UA"/>
        </w:rPr>
        <w:t xml:space="preserve"> </w:t>
      </w:r>
      <w:r w:rsidRPr="00994A7E">
        <w:rPr>
          <w:b/>
          <w:sz w:val="28"/>
          <w:szCs w:val="28"/>
          <w:lang w:val="uk-UA"/>
        </w:rPr>
        <w:t>за</w:t>
      </w:r>
      <w:r>
        <w:rPr>
          <w:b/>
          <w:sz w:val="28"/>
          <w:szCs w:val="28"/>
          <w:lang w:val="uk-UA"/>
        </w:rPr>
        <w:t xml:space="preserve">хворюваності </w:t>
      </w:r>
      <w:r w:rsidR="001B5F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 поширеності </w:t>
      </w:r>
      <w:r w:rsidRPr="00994A7E">
        <w:rPr>
          <w:b/>
          <w:sz w:val="28"/>
          <w:szCs w:val="28"/>
          <w:lang w:val="uk-UA"/>
        </w:rPr>
        <w:t xml:space="preserve"> </w:t>
      </w:r>
      <w:r w:rsidR="008F5FC1">
        <w:rPr>
          <w:b/>
          <w:sz w:val="28"/>
          <w:szCs w:val="28"/>
          <w:lang w:val="uk-UA"/>
        </w:rPr>
        <w:t xml:space="preserve">хвороб  </w:t>
      </w:r>
      <w:r w:rsidR="001B5F90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діти  </w:t>
      </w:r>
      <w:r w:rsidR="00994A7E" w:rsidRPr="00994A7E">
        <w:rPr>
          <w:b/>
          <w:sz w:val="28"/>
          <w:szCs w:val="28"/>
          <w:lang w:val="uk-UA"/>
        </w:rPr>
        <w:t>0 – 14 років</w:t>
      </w:r>
    </w:p>
    <w:tbl>
      <w:tblPr>
        <w:tblW w:w="8095" w:type="dxa"/>
        <w:tblInd w:w="93" w:type="dxa"/>
        <w:tblLayout w:type="fixed"/>
        <w:tblLook w:val="0000"/>
      </w:tblPr>
      <w:tblGrid>
        <w:gridCol w:w="573"/>
        <w:gridCol w:w="2703"/>
        <w:gridCol w:w="1321"/>
        <w:gridCol w:w="994"/>
        <w:gridCol w:w="1370"/>
        <w:gridCol w:w="1134"/>
      </w:tblGrid>
      <w:tr w:rsidR="00C64716" w:rsidTr="00C64716">
        <w:trPr>
          <w:trHeight w:val="42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center"/>
              <w:rPr>
                <w:sz w:val="32"/>
                <w:szCs w:val="32"/>
              </w:rPr>
            </w:pPr>
            <w:r w:rsidRPr="0040424B">
              <w:rPr>
                <w:sz w:val="32"/>
                <w:szCs w:val="32"/>
              </w:rPr>
              <w:t>Поширеність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4716" w:rsidRPr="00F66C01" w:rsidRDefault="00C64716" w:rsidP="00F66C01">
            <w:pPr>
              <w:jc w:val="center"/>
              <w:rPr>
                <w:sz w:val="32"/>
                <w:szCs w:val="32"/>
                <w:lang w:val="uk-UA"/>
              </w:rPr>
            </w:pPr>
            <w:r w:rsidRPr="0040424B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  <w:lang w:val="uk-UA"/>
              </w:rPr>
              <w:t>20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center"/>
              <w:rPr>
                <w:sz w:val="32"/>
                <w:szCs w:val="32"/>
              </w:rPr>
            </w:pPr>
            <w:r w:rsidRPr="0040424B">
              <w:rPr>
                <w:sz w:val="32"/>
                <w:szCs w:val="32"/>
              </w:rPr>
              <w:t> </w:t>
            </w:r>
          </w:p>
          <w:p w:rsidR="00C64716" w:rsidRPr="00F66C01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 w:rsidRPr="0040424B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  <w:lang w:val="uk-UA"/>
              </w:rPr>
              <w:t>2019</w:t>
            </w:r>
          </w:p>
        </w:tc>
      </w:tr>
      <w:tr w:rsidR="00C64716" w:rsidTr="00C64716">
        <w:trPr>
          <w:trHeight w:val="75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№ п/п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Назва класу хвороб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F66C01" w:rsidRDefault="00C64716">
            <w:pPr>
              <w:jc w:val="center"/>
              <w:rPr>
                <w:b/>
                <w:bCs/>
                <w:sz w:val="22"/>
              </w:rPr>
            </w:pPr>
            <w:r w:rsidRPr="00F66C01">
              <w:rPr>
                <w:b/>
                <w:bCs/>
                <w:sz w:val="22"/>
              </w:rPr>
              <w:t>Показник на 1000 нас.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F66C01" w:rsidRDefault="00C64716" w:rsidP="006239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%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 w:rsidP="006239D3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Показник на 1000 нас.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F66C01" w:rsidRDefault="00C64716" w:rsidP="006239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%</w:t>
            </w:r>
          </w:p>
        </w:tc>
      </w:tr>
      <w:tr w:rsidR="00C64716" w:rsidTr="00C64716">
        <w:trPr>
          <w:trHeight w:val="39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 w:rsidP="006E7E43">
            <w:pPr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Хвороби органів дихання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A9B" w:rsidRDefault="00C64716" w:rsidP="00FE5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>
              <w:rPr>
                <w:sz w:val="22"/>
                <w:szCs w:val="22"/>
                <w:lang w:val="uk-UA"/>
              </w:rPr>
              <w:t>,2</w:t>
            </w:r>
          </w:p>
        </w:tc>
      </w:tr>
      <w:tr w:rsidR="00C64716" w:rsidTr="00C64716">
        <w:trPr>
          <w:trHeight w:val="46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 w:rsidP="006E7E43">
            <w:pPr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Хвороби кіст.-мяз. системи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E5DD7" w:rsidRDefault="00C64716" w:rsidP="00FE5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6,3</w:t>
            </w:r>
          </w:p>
        </w:tc>
      </w:tr>
      <w:tr w:rsidR="00C64716" w:rsidTr="00C64716">
        <w:trPr>
          <w:trHeight w:val="43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9547BE" w:rsidRDefault="00C64716" w:rsidP="006E7E43">
            <w:pPr>
              <w:rPr>
                <w:sz w:val="22"/>
                <w:szCs w:val="22"/>
                <w:lang w:val="uk-UA"/>
              </w:rPr>
            </w:pPr>
            <w:r w:rsidRPr="0040424B">
              <w:rPr>
                <w:sz w:val="22"/>
                <w:szCs w:val="22"/>
              </w:rPr>
              <w:t>Хвороба ока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9547BE" w:rsidRDefault="00C64716" w:rsidP="00FE5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4,5</w:t>
            </w:r>
          </w:p>
        </w:tc>
      </w:tr>
      <w:tr w:rsidR="00C64716" w:rsidTr="00C64716">
        <w:trPr>
          <w:trHeight w:val="45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9547BE" w:rsidRDefault="00C64716" w:rsidP="006E7E43">
            <w:pPr>
              <w:rPr>
                <w:sz w:val="22"/>
                <w:szCs w:val="22"/>
                <w:lang w:val="uk-UA"/>
              </w:rPr>
            </w:pPr>
            <w:r w:rsidRPr="0040424B">
              <w:rPr>
                <w:sz w:val="22"/>
                <w:szCs w:val="22"/>
              </w:rPr>
              <w:t>Деякі інфекційні та паразитар</w:t>
            </w:r>
            <w:r>
              <w:rPr>
                <w:sz w:val="22"/>
                <w:szCs w:val="22"/>
                <w:lang w:val="uk-UA"/>
              </w:rPr>
              <w:t>ні хвороби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E5DD7" w:rsidRDefault="00C64716" w:rsidP="00FE5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3,2</w:t>
            </w:r>
          </w:p>
        </w:tc>
      </w:tr>
      <w:tr w:rsidR="00C64716" w:rsidTr="00C64716">
        <w:trPr>
          <w:trHeight w:val="37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95024B" w:rsidRDefault="00C64716" w:rsidP="006E7E43">
            <w:pPr>
              <w:rPr>
                <w:sz w:val="22"/>
                <w:szCs w:val="22"/>
                <w:lang w:val="uk-UA"/>
              </w:rPr>
            </w:pPr>
            <w:r w:rsidRPr="0040424B">
              <w:rPr>
                <w:sz w:val="22"/>
                <w:szCs w:val="22"/>
              </w:rPr>
              <w:t xml:space="preserve">Хвороба </w:t>
            </w:r>
            <w:r>
              <w:rPr>
                <w:sz w:val="22"/>
                <w:szCs w:val="22"/>
                <w:lang w:val="uk-UA"/>
              </w:rPr>
              <w:t>шкіри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B36160" w:rsidRDefault="00C64716" w:rsidP="006239D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E5DD7" w:rsidRDefault="00C64716" w:rsidP="00FE5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</w:tr>
      <w:tr w:rsidR="00C64716" w:rsidTr="00C64716">
        <w:trPr>
          <w:trHeight w:val="420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716" w:rsidRDefault="00C64716">
            <w:pPr>
              <w:jc w:val="center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center"/>
              <w:rPr>
                <w:sz w:val="32"/>
                <w:szCs w:val="32"/>
              </w:rPr>
            </w:pPr>
            <w:r w:rsidRPr="0040424B">
              <w:rPr>
                <w:sz w:val="32"/>
                <w:szCs w:val="32"/>
              </w:rPr>
              <w:t>Захворюваність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4716" w:rsidRPr="00F66C01" w:rsidRDefault="00C64716" w:rsidP="00F66C01">
            <w:pPr>
              <w:jc w:val="center"/>
              <w:rPr>
                <w:sz w:val="32"/>
                <w:szCs w:val="32"/>
                <w:lang w:val="uk-UA"/>
              </w:rPr>
            </w:pPr>
            <w:r w:rsidRPr="0040424B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  <w:lang w:val="uk-UA"/>
              </w:rPr>
              <w:t>20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 w:rsidP="00F66C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uk-UA"/>
              </w:rPr>
              <w:t>2019</w:t>
            </w:r>
          </w:p>
        </w:tc>
      </w:tr>
      <w:tr w:rsidR="00C64716" w:rsidTr="00C64716">
        <w:trPr>
          <w:trHeight w:val="96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№ п/п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Назва класу хвороб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Показник на 1000 нас.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%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40424B" w:rsidRDefault="00C64716" w:rsidP="006239D3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Показник на 1000 нас.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716" w:rsidRPr="0040424B" w:rsidRDefault="00C64716" w:rsidP="006239D3">
            <w:pPr>
              <w:jc w:val="center"/>
              <w:rPr>
                <w:b/>
                <w:bCs/>
              </w:rPr>
            </w:pPr>
            <w:r w:rsidRPr="0040424B">
              <w:rPr>
                <w:b/>
                <w:bCs/>
              </w:rPr>
              <w:t>%</w:t>
            </w:r>
          </w:p>
        </w:tc>
      </w:tr>
      <w:tr w:rsidR="00C64716" w:rsidTr="00C64716">
        <w:trPr>
          <w:trHeight w:val="45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 w:rsidP="006E7E43">
            <w:pPr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Хвороби органів дихання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276A62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7653F" w:rsidRDefault="00C64716" w:rsidP="009918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81,0</w:t>
            </w:r>
          </w:p>
        </w:tc>
      </w:tr>
      <w:tr w:rsidR="00C64716" w:rsidTr="00C64716">
        <w:trPr>
          <w:trHeight w:val="51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295" w:rsidRDefault="00C64716" w:rsidP="006E7E43">
            <w:pPr>
              <w:rPr>
                <w:sz w:val="22"/>
                <w:szCs w:val="22"/>
                <w:lang w:val="uk-UA"/>
              </w:rPr>
            </w:pPr>
            <w:r w:rsidRPr="0040424B">
              <w:rPr>
                <w:sz w:val="22"/>
                <w:szCs w:val="22"/>
              </w:rPr>
              <w:t>Деякі інфекційні та паразитар</w:t>
            </w:r>
            <w:r>
              <w:rPr>
                <w:sz w:val="22"/>
                <w:szCs w:val="22"/>
                <w:lang w:val="uk-UA"/>
              </w:rPr>
              <w:t>ні хвороби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276A62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295" w:rsidRDefault="00C64716" w:rsidP="009918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</w:tr>
      <w:tr w:rsidR="00C64716" w:rsidTr="00C64716">
        <w:trPr>
          <w:trHeight w:val="39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 w:rsidP="006E7E43">
            <w:pPr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Хвороби травлення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276A62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7653F" w:rsidRDefault="00C64716" w:rsidP="009918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</w:tr>
      <w:tr w:rsidR="00C64716" w:rsidTr="00C64716">
        <w:trPr>
          <w:trHeight w:val="43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95024B" w:rsidRDefault="00C64716" w:rsidP="006E7E43">
            <w:pPr>
              <w:rPr>
                <w:sz w:val="22"/>
                <w:szCs w:val="22"/>
                <w:lang w:val="uk-UA"/>
              </w:rPr>
            </w:pPr>
            <w:r w:rsidRPr="0040424B">
              <w:rPr>
                <w:sz w:val="22"/>
                <w:szCs w:val="22"/>
              </w:rPr>
              <w:t xml:space="preserve">Хвороба </w:t>
            </w:r>
            <w:r>
              <w:rPr>
                <w:sz w:val="22"/>
                <w:szCs w:val="22"/>
                <w:lang w:val="uk-UA"/>
              </w:rPr>
              <w:t>шкіри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276A62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7653F" w:rsidRDefault="00C64716" w:rsidP="009918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2,6</w:t>
            </w:r>
          </w:p>
        </w:tc>
      </w:tr>
      <w:tr w:rsidR="00C64716" w:rsidTr="00C64716">
        <w:trPr>
          <w:trHeight w:val="40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40424B" w:rsidRDefault="00C64716">
            <w:pPr>
              <w:jc w:val="right"/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40424B" w:rsidRDefault="00C64716" w:rsidP="006E7E43">
            <w:pPr>
              <w:rPr>
                <w:sz w:val="22"/>
                <w:szCs w:val="22"/>
              </w:rPr>
            </w:pPr>
            <w:r w:rsidRPr="0040424B">
              <w:rPr>
                <w:sz w:val="22"/>
                <w:szCs w:val="22"/>
              </w:rPr>
              <w:t>Хвороби кіст.-мяз. системи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B36160" w:rsidRDefault="00C64716" w:rsidP="006E7E4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276A62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7653F" w:rsidRDefault="00C64716" w:rsidP="009918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2,2</w:t>
            </w:r>
          </w:p>
        </w:tc>
      </w:tr>
    </w:tbl>
    <w:p w:rsidR="003C572C" w:rsidRDefault="004A2581" w:rsidP="000755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20DF0" w:rsidRPr="00A20DF0">
        <w:rPr>
          <w:sz w:val="28"/>
          <w:szCs w:val="28"/>
          <w:lang w:val="uk-UA"/>
        </w:rPr>
        <w:t xml:space="preserve">Структура захворюваності  та  поширеності  хвороб  </w:t>
      </w:r>
      <w:r w:rsidR="00A20DF0">
        <w:rPr>
          <w:sz w:val="28"/>
          <w:szCs w:val="28"/>
          <w:lang w:val="uk-UA"/>
        </w:rPr>
        <w:t xml:space="preserve"> дітей</w:t>
      </w:r>
      <w:r w:rsidR="00A20DF0" w:rsidRPr="00A20DF0">
        <w:rPr>
          <w:sz w:val="28"/>
          <w:szCs w:val="28"/>
          <w:lang w:val="uk-UA"/>
        </w:rPr>
        <w:t xml:space="preserve">  0 – 14 років</w:t>
      </w:r>
      <w:r w:rsidR="00A20DF0">
        <w:rPr>
          <w:sz w:val="28"/>
          <w:szCs w:val="28"/>
          <w:lang w:val="uk-UA"/>
        </w:rPr>
        <w:t xml:space="preserve"> не змінюється, а показники дещо менші</w:t>
      </w:r>
      <w:r w:rsidR="00907D8A">
        <w:rPr>
          <w:sz w:val="28"/>
          <w:szCs w:val="28"/>
          <w:lang w:val="uk-UA"/>
        </w:rPr>
        <w:t xml:space="preserve"> у 2020р. в порівнянні з 2019</w:t>
      </w:r>
      <w:r w:rsidR="00A20DF0">
        <w:rPr>
          <w:sz w:val="28"/>
          <w:szCs w:val="28"/>
          <w:lang w:val="uk-UA"/>
        </w:rPr>
        <w:t>р. за ра</w:t>
      </w:r>
      <w:r w:rsidR="00CA4CBF">
        <w:rPr>
          <w:sz w:val="28"/>
          <w:szCs w:val="28"/>
          <w:lang w:val="uk-UA"/>
        </w:rPr>
        <w:t>хунок в</w:t>
      </w:r>
      <w:r w:rsidR="00A20DF0">
        <w:rPr>
          <w:sz w:val="28"/>
          <w:szCs w:val="28"/>
          <w:lang w:val="uk-UA"/>
        </w:rPr>
        <w:t xml:space="preserve">ведених карантинних </w:t>
      </w:r>
      <w:r w:rsidR="0072705A">
        <w:rPr>
          <w:sz w:val="28"/>
          <w:szCs w:val="28"/>
          <w:lang w:val="uk-UA"/>
        </w:rPr>
        <w:t>заходів</w:t>
      </w:r>
      <w:r w:rsidR="00A20DF0">
        <w:rPr>
          <w:sz w:val="28"/>
          <w:szCs w:val="28"/>
          <w:lang w:val="uk-UA"/>
        </w:rPr>
        <w:t>.</w:t>
      </w:r>
    </w:p>
    <w:p w:rsidR="0072705A" w:rsidRDefault="0072705A" w:rsidP="000755CB">
      <w:pPr>
        <w:rPr>
          <w:sz w:val="28"/>
          <w:szCs w:val="28"/>
          <w:lang w:val="uk-UA"/>
        </w:rPr>
      </w:pPr>
    </w:p>
    <w:p w:rsidR="00B539BF" w:rsidRDefault="00B539BF" w:rsidP="000755CB">
      <w:pPr>
        <w:rPr>
          <w:sz w:val="28"/>
          <w:szCs w:val="28"/>
          <w:lang w:val="uk-UA"/>
        </w:rPr>
      </w:pPr>
    </w:p>
    <w:p w:rsidR="001F13C9" w:rsidRDefault="00795782" w:rsidP="001F13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F13C9" w:rsidRPr="00994A7E">
        <w:rPr>
          <w:b/>
          <w:sz w:val="28"/>
          <w:szCs w:val="28"/>
          <w:lang w:val="uk-UA"/>
        </w:rPr>
        <w:t>Структура</w:t>
      </w:r>
      <w:r w:rsidR="00B91047" w:rsidRPr="00B91047">
        <w:rPr>
          <w:b/>
          <w:sz w:val="28"/>
          <w:szCs w:val="28"/>
          <w:lang w:val="uk-UA"/>
        </w:rPr>
        <w:t xml:space="preserve"> </w:t>
      </w:r>
      <w:r w:rsidR="00B91047" w:rsidRPr="00994A7E">
        <w:rPr>
          <w:b/>
          <w:sz w:val="28"/>
          <w:szCs w:val="28"/>
          <w:lang w:val="uk-UA"/>
        </w:rPr>
        <w:t>за</w:t>
      </w:r>
      <w:r w:rsidR="00B91047">
        <w:rPr>
          <w:b/>
          <w:sz w:val="28"/>
          <w:szCs w:val="28"/>
          <w:lang w:val="uk-UA"/>
        </w:rPr>
        <w:t xml:space="preserve">хворюваності та  поширеності </w:t>
      </w:r>
      <w:r w:rsidR="001F13C9" w:rsidRPr="00994A7E">
        <w:rPr>
          <w:b/>
          <w:sz w:val="28"/>
          <w:szCs w:val="28"/>
          <w:lang w:val="uk-UA"/>
        </w:rPr>
        <w:t xml:space="preserve"> </w:t>
      </w:r>
      <w:r w:rsidR="00B91047">
        <w:rPr>
          <w:b/>
          <w:sz w:val="28"/>
          <w:szCs w:val="28"/>
          <w:lang w:val="uk-UA"/>
        </w:rPr>
        <w:t>хвороб</w:t>
      </w:r>
      <w:r w:rsidR="007303F4">
        <w:rPr>
          <w:b/>
          <w:sz w:val="28"/>
          <w:szCs w:val="28"/>
          <w:lang w:val="uk-UA"/>
        </w:rPr>
        <w:t xml:space="preserve">   </w:t>
      </w:r>
      <w:r w:rsidR="00B91047">
        <w:rPr>
          <w:b/>
          <w:sz w:val="28"/>
          <w:szCs w:val="28"/>
          <w:lang w:val="uk-UA"/>
        </w:rPr>
        <w:t xml:space="preserve">     діти</w:t>
      </w:r>
      <w:r w:rsidR="001F13C9">
        <w:rPr>
          <w:b/>
          <w:sz w:val="28"/>
          <w:szCs w:val="28"/>
          <w:lang w:val="uk-UA"/>
        </w:rPr>
        <w:t xml:space="preserve"> </w:t>
      </w:r>
      <w:r w:rsidR="00B91047">
        <w:rPr>
          <w:b/>
          <w:sz w:val="28"/>
          <w:szCs w:val="28"/>
          <w:lang w:val="uk-UA"/>
        </w:rPr>
        <w:t xml:space="preserve"> </w:t>
      </w:r>
      <w:r w:rsidR="001F13C9">
        <w:rPr>
          <w:b/>
          <w:sz w:val="28"/>
          <w:szCs w:val="28"/>
          <w:lang w:val="uk-UA"/>
        </w:rPr>
        <w:t>15-17</w:t>
      </w:r>
      <w:r w:rsidR="001F13C9" w:rsidRPr="00994A7E">
        <w:rPr>
          <w:b/>
          <w:sz w:val="28"/>
          <w:szCs w:val="28"/>
          <w:lang w:val="uk-UA"/>
        </w:rPr>
        <w:t xml:space="preserve"> років</w:t>
      </w:r>
    </w:p>
    <w:p w:rsidR="00B539BF" w:rsidRDefault="00B539BF" w:rsidP="001F13C9">
      <w:pPr>
        <w:rPr>
          <w:sz w:val="28"/>
          <w:szCs w:val="28"/>
          <w:lang w:val="uk-UA"/>
        </w:rPr>
      </w:pPr>
    </w:p>
    <w:tbl>
      <w:tblPr>
        <w:tblW w:w="8237" w:type="dxa"/>
        <w:tblInd w:w="93" w:type="dxa"/>
        <w:tblLayout w:type="fixed"/>
        <w:tblLook w:val="0000"/>
      </w:tblPr>
      <w:tblGrid>
        <w:gridCol w:w="573"/>
        <w:gridCol w:w="2829"/>
        <w:gridCol w:w="1293"/>
        <w:gridCol w:w="849"/>
        <w:gridCol w:w="1701"/>
        <w:gridCol w:w="992"/>
      </w:tblGrid>
      <w:tr w:rsidR="00C64716" w:rsidTr="00C64716">
        <w:trPr>
          <w:trHeight w:val="42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A20DF0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 w:rsidRPr="00A20DF0">
              <w:rPr>
                <w:sz w:val="32"/>
                <w:szCs w:val="32"/>
                <w:lang w:val="uk-UA"/>
              </w:rPr>
              <w:t xml:space="preserve">Поширеність 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4716" w:rsidRPr="00F66C01" w:rsidRDefault="00C64716" w:rsidP="00F66C01">
            <w:pPr>
              <w:jc w:val="center"/>
              <w:rPr>
                <w:sz w:val="32"/>
                <w:szCs w:val="32"/>
                <w:lang w:val="uk-UA"/>
              </w:rPr>
            </w:pPr>
            <w:r w:rsidRPr="00A20DF0">
              <w:rPr>
                <w:sz w:val="32"/>
                <w:szCs w:val="32"/>
                <w:lang w:val="uk-UA"/>
              </w:rPr>
              <w:t>20</w:t>
            </w:r>
            <w:r>
              <w:rPr>
                <w:sz w:val="32"/>
                <w:szCs w:val="32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716" w:rsidRPr="006239D3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 w:rsidRPr="008D3329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  <w:lang w:val="uk-UA"/>
              </w:rPr>
              <w:t>2019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20DF0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 w:rsidRPr="008D3329">
              <w:rPr>
                <w:sz w:val="32"/>
                <w:szCs w:val="32"/>
              </w:rPr>
              <w:t> </w:t>
            </w:r>
          </w:p>
        </w:tc>
      </w:tr>
      <w:tr w:rsidR="00C64716" w:rsidTr="00C64716">
        <w:trPr>
          <w:trHeight w:val="96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№ п/п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Назва класу хвороб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Показник на 1000 нас.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 w:rsidP="006239D3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Показник на 1000 нас.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716" w:rsidRPr="008D3329" w:rsidRDefault="00C64716" w:rsidP="006239D3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%</w:t>
            </w:r>
          </w:p>
        </w:tc>
      </w:tr>
      <w:tr w:rsidR="00C64716" w:rsidTr="00C64716">
        <w:trPr>
          <w:trHeight w:val="39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Хвороби органів дихання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80AC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EC7F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62,9</w:t>
            </w:r>
          </w:p>
        </w:tc>
      </w:tr>
      <w:tr w:rsidR="00C64716" w:rsidTr="00C64716">
        <w:trPr>
          <w:trHeight w:val="40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Хвороби кіст.-мяз. системи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227,5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80AC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EC7F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15,6</w:t>
            </w:r>
          </w:p>
        </w:tc>
      </w:tr>
      <w:tr w:rsidR="00C64716" w:rsidTr="00C64716">
        <w:trPr>
          <w:trHeight w:val="43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Хвороба ока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80AC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EC7F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</w:t>
            </w:r>
          </w:p>
        </w:tc>
      </w:tr>
      <w:tr w:rsidR="00C64716" w:rsidTr="00C64716">
        <w:trPr>
          <w:trHeight w:val="46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Хвороби нервової системи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80AC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EC7F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</w:tr>
      <w:tr w:rsidR="00C64716" w:rsidTr="00C64716">
        <w:trPr>
          <w:trHeight w:val="37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Хвороби ендокринної системи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80AC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EC7F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4,5</w:t>
            </w:r>
          </w:p>
        </w:tc>
      </w:tr>
      <w:tr w:rsidR="00C64716" w:rsidTr="00C64716">
        <w:trPr>
          <w:trHeight w:val="42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center"/>
              <w:rPr>
                <w:sz w:val="32"/>
                <w:szCs w:val="32"/>
              </w:rPr>
            </w:pPr>
            <w:r w:rsidRPr="008D3329">
              <w:rPr>
                <w:sz w:val="32"/>
                <w:szCs w:val="32"/>
              </w:rPr>
              <w:t>Захворюваність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4716" w:rsidRPr="00F66C01" w:rsidRDefault="00C64716" w:rsidP="00F66C01">
            <w:pPr>
              <w:jc w:val="center"/>
              <w:rPr>
                <w:sz w:val="32"/>
                <w:szCs w:val="32"/>
                <w:lang w:val="uk-UA"/>
              </w:rPr>
            </w:pPr>
            <w:r w:rsidRPr="008D3329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  <w:lang w:val="uk-UA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239D3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2019</w:t>
            </w:r>
          </w:p>
        </w:tc>
      </w:tr>
      <w:tr w:rsidR="00C64716" w:rsidTr="00C64716">
        <w:trPr>
          <w:trHeight w:val="96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№ п/п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Назва класу хвороб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Показник на 1000 нас.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8D3329" w:rsidRDefault="00C64716" w:rsidP="006239D3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Показник на 1000 нас.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716" w:rsidRPr="008D3329" w:rsidRDefault="00C64716" w:rsidP="006239D3">
            <w:pPr>
              <w:jc w:val="center"/>
              <w:rPr>
                <w:b/>
                <w:bCs/>
              </w:rPr>
            </w:pPr>
            <w:r w:rsidRPr="008D3329">
              <w:rPr>
                <w:b/>
                <w:bCs/>
              </w:rPr>
              <w:t>%</w:t>
            </w:r>
          </w:p>
        </w:tc>
      </w:tr>
      <w:tr w:rsidR="00C64716" w:rsidTr="00C64716">
        <w:trPr>
          <w:trHeight w:val="49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Хвороби органів дихання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732,5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A5209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85,9</w:t>
            </w:r>
          </w:p>
        </w:tc>
      </w:tr>
      <w:tr w:rsidR="00C64716" w:rsidTr="00C64716">
        <w:trPr>
          <w:trHeight w:val="54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Хвороби кіст.-мяз. системи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A5209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</w:tr>
      <w:tr w:rsidR="00C64716" w:rsidTr="00C64716">
        <w:trPr>
          <w:trHeight w:val="57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Травми, отруєння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A5209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</w:tr>
      <w:tr w:rsidR="00C64716" w:rsidTr="00C64716">
        <w:trPr>
          <w:trHeight w:val="5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 w:rsidP="006E7E43">
            <w:pPr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 xml:space="preserve">Хвороби нервової системи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A5209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</w:tr>
      <w:tr w:rsidR="00C64716" w:rsidTr="00C64716">
        <w:trPr>
          <w:trHeight w:val="46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D3329" w:rsidRDefault="00C64716">
            <w:pPr>
              <w:jc w:val="right"/>
              <w:rPr>
                <w:sz w:val="22"/>
                <w:szCs w:val="22"/>
              </w:rPr>
            </w:pPr>
            <w:r w:rsidRPr="008D3329">
              <w:rPr>
                <w:sz w:val="22"/>
                <w:szCs w:val="22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0C7BE7" w:rsidRDefault="00C64716" w:rsidP="006E7E43">
            <w:pPr>
              <w:rPr>
                <w:sz w:val="22"/>
                <w:szCs w:val="22"/>
                <w:lang w:val="uk-UA"/>
              </w:rPr>
            </w:pPr>
            <w:r w:rsidRPr="008D3329">
              <w:rPr>
                <w:sz w:val="22"/>
                <w:szCs w:val="22"/>
              </w:rPr>
              <w:t xml:space="preserve">Хвороби </w:t>
            </w:r>
            <w:r>
              <w:rPr>
                <w:sz w:val="22"/>
                <w:szCs w:val="22"/>
                <w:lang w:val="uk-UA"/>
              </w:rPr>
              <w:t>травлення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65710C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A5209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CA4CBF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3,1</w:t>
            </w:r>
          </w:p>
        </w:tc>
      </w:tr>
    </w:tbl>
    <w:p w:rsidR="003C572C" w:rsidRDefault="0093674B" w:rsidP="006F56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B539BF" w:rsidRDefault="00B539BF" w:rsidP="006F56E4">
      <w:pPr>
        <w:rPr>
          <w:sz w:val="28"/>
          <w:szCs w:val="28"/>
          <w:lang w:val="uk-UA"/>
        </w:rPr>
      </w:pPr>
    </w:p>
    <w:p w:rsidR="00CD4253" w:rsidRDefault="00CD4253" w:rsidP="006F56E4">
      <w:pPr>
        <w:rPr>
          <w:sz w:val="28"/>
          <w:szCs w:val="28"/>
          <w:lang w:val="uk-UA"/>
        </w:rPr>
      </w:pPr>
    </w:p>
    <w:p w:rsidR="00C876F0" w:rsidRDefault="00C876F0" w:rsidP="006F56E4">
      <w:pPr>
        <w:rPr>
          <w:sz w:val="28"/>
          <w:szCs w:val="28"/>
          <w:lang w:val="uk-UA"/>
        </w:rPr>
      </w:pPr>
    </w:p>
    <w:p w:rsidR="001A22D1" w:rsidRDefault="00B91047" w:rsidP="006F56E4">
      <w:pPr>
        <w:rPr>
          <w:b/>
          <w:sz w:val="28"/>
          <w:szCs w:val="28"/>
          <w:lang w:val="uk-UA"/>
        </w:rPr>
      </w:pPr>
      <w:r w:rsidRPr="00994A7E">
        <w:rPr>
          <w:b/>
          <w:sz w:val="28"/>
          <w:szCs w:val="28"/>
          <w:lang w:val="uk-UA"/>
        </w:rPr>
        <w:t>Структура</w:t>
      </w:r>
      <w:r w:rsidRPr="00B91047">
        <w:rPr>
          <w:b/>
          <w:sz w:val="28"/>
          <w:szCs w:val="28"/>
          <w:lang w:val="uk-UA"/>
        </w:rPr>
        <w:t xml:space="preserve"> </w:t>
      </w:r>
      <w:r w:rsidRPr="00994A7E">
        <w:rPr>
          <w:b/>
          <w:sz w:val="28"/>
          <w:szCs w:val="28"/>
          <w:lang w:val="uk-UA"/>
        </w:rPr>
        <w:t>за</w:t>
      </w:r>
      <w:r>
        <w:rPr>
          <w:b/>
          <w:sz w:val="28"/>
          <w:szCs w:val="28"/>
          <w:lang w:val="uk-UA"/>
        </w:rPr>
        <w:t xml:space="preserve">хворюваності та  поширеності </w:t>
      </w:r>
      <w:r w:rsidRPr="00994A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хвороб   дорослі</w:t>
      </w:r>
      <w:r w:rsidR="000A0320">
        <w:rPr>
          <w:b/>
          <w:sz w:val="28"/>
          <w:szCs w:val="28"/>
          <w:lang w:val="uk-UA"/>
        </w:rPr>
        <w:t xml:space="preserve"> 18 років та старші</w:t>
      </w:r>
    </w:p>
    <w:p w:rsidR="00B539BF" w:rsidRDefault="00B539BF" w:rsidP="006F56E4">
      <w:pPr>
        <w:rPr>
          <w:b/>
          <w:sz w:val="28"/>
          <w:szCs w:val="28"/>
          <w:lang w:val="uk-UA"/>
        </w:rPr>
      </w:pPr>
    </w:p>
    <w:tbl>
      <w:tblPr>
        <w:tblW w:w="8095" w:type="dxa"/>
        <w:tblInd w:w="93" w:type="dxa"/>
        <w:tblLook w:val="0000"/>
      </w:tblPr>
      <w:tblGrid>
        <w:gridCol w:w="574"/>
        <w:gridCol w:w="2674"/>
        <w:gridCol w:w="1321"/>
        <w:gridCol w:w="1026"/>
        <w:gridCol w:w="1791"/>
        <w:gridCol w:w="709"/>
      </w:tblGrid>
      <w:tr w:rsidR="00C64716" w:rsidTr="00C64716">
        <w:trPr>
          <w:trHeight w:val="420"/>
        </w:trPr>
        <w:tc>
          <w:tcPr>
            <w:tcW w:w="3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center"/>
              <w:rPr>
                <w:sz w:val="32"/>
                <w:szCs w:val="32"/>
              </w:rPr>
            </w:pPr>
            <w:r w:rsidRPr="00A04961">
              <w:rPr>
                <w:sz w:val="32"/>
                <w:szCs w:val="32"/>
              </w:rPr>
              <w:t>Поширеність</w:t>
            </w:r>
          </w:p>
        </w:tc>
        <w:tc>
          <w:tcPr>
            <w:tcW w:w="2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4716" w:rsidRPr="00BF116B" w:rsidRDefault="00C64716" w:rsidP="00BF116B">
            <w:pPr>
              <w:jc w:val="center"/>
              <w:rPr>
                <w:sz w:val="32"/>
                <w:szCs w:val="32"/>
                <w:lang w:val="uk-UA"/>
              </w:rPr>
            </w:pPr>
            <w:r w:rsidRPr="00A04961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  <w:lang w:val="uk-UA"/>
              </w:rPr>
              <w:t>20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716" w:rsidRPr="006239D3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 w:rsidRPr="00A04961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  <w:lang w:val="uk-UA"/>
              </w:rPr>
              <w:t>2019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center"/>
              <w:rPr>
                <w:sz w:val="32"/>
                <w:szCs w:val="32"/>
              </w:rPr>
            </w:pPr>
            <w:r w:rsidRPr="00A04961">
              <w:rPr>
                <w:sz w:val="32"/>
                <w:szCs w:val="32"/>
              </w:rPr>
              <w:t> </w:t>
            </w:r>
          </w:p>
        </w:tc>
      </w:tr>
      <w:tr w:rsidR="00C64716" w:rsidTr="00C64716">
        <w:trPr>
          <w:trHeight w:val="9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№ п/п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Назва класу хвороб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Показник на 1000 нас.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%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 w:rsidP="006239D3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Показник на 1000 нас.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 w:rsidP="006239D3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%</w:t>
            </w:r>
          </w:p>
        </w:tc>
      </w:tr>
      <w:tr w:rsidR="00C64716" w:rsidTr="00C64716">
        <w:trPr>
          <w:trHeight w:val="39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right"/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Хвороби системи кровообігу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43,6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711442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42,3</w:t>
            </w:r>
          </w:p>
        </w:tc>
      </w:tr>
      <w:tr w:rsidR="00C64716" w:rsidTr="00C64716">
        <w:trPr>
          <w:trHeight w:val="40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right"/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Хвороби органів дихання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468B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20,5</w:t>
            </w:r>
          </w:p>
        </w:tc>
      </w:tr>
      <w:tr w:rsidR="00C64716" w:rsidTr="00C64716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right"/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Хвороби кіст.-мяз. </w:t>
            </w:r>
            <w:r>
              <w:rPr>
                <w:sz w:val="22"/>
                <w:szCs w:val="22"/>
                <w:lang w:val="uk-UA"/>
              </w:rPr>
              <w:t>с</w:t>
            </w:r>
            <w:r w:rsidRPr="00A04961">
              <w:rPr>
                <w:sz w:val="22"/>
                <w:szCs w:val="22"/>
              </w:rPr>
              <w:t>истеми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468B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15,1</w:t>
            </w:r>
          </w:p>
        </w:tc>
      </w:tr>
      <w:tr w:rsidR="00C64716" w:rsidTr="00C64716">
        <w:trPr>
          <w:trHeight w:val="46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right"/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Хвороби органів травлення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468B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13,6</w:t>
            </w:r>
          </w:p>
        </w:tc>
      </w:tr>
      <w:tr w:rsidR="00C64716" w:rsidTr="00C64716">
        <w:trPr>
          <w:trHeight w:val="420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right"/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03423" w:rsidRDefault="00C64716" w:rsidP="006E7E43">
            <w:pPr>
              <w:rPr>
                <w:sz w:val="22"/>
                <w:szCs w:val="22"/>
                <w:lang w:val="uk-UA"/>
              </w:rPr>
            </w:pPr>
            <w:r w:rsidRPr="00A04961">
              <w:rPr>
                <w:sz w:val="22"/>
                <w:szCs w:val="22"/>
              </w:rPr>
              <w:t>Хвороби ендокринної систе</w:t>
            </w: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95,6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8,7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F468B5" w:rsidRDefault="00C64716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803423" w:rsidRDefault="00C64716" w:rsidP="00633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</w:tr>
      <w:tr w:rsidR="00C64716" w:rsidTr="00C64716">
        <w:trPr>
          <w:trHeight w:val="585"/>
        </w:trPr>
        <w:tc>
          <w:tcPr>
            <w:tcW w:w="32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center"/>
              <w:rPr>
                <w:sz w:val="32"/>
                <w:szCs w:val="32"/>
              </w:rPr>
            </w:pPr>
            <w:r w:rsidRPr="00A04961">
              <w:rPr>
                <w:sz w:val="32"/>
                <w:szCs w:val="32"/>
              </w:rPr>
              <w:t>Захворюваність</w:t>
            </w:r>
          </w:p>
        </w:tc>
        <w:tc>
          <w:tcPr>
            <w:tcW w:w="2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BF116B" w:rsidRDefault="00C64716" w:rsidP="00BF116B">
            <w:pPr>
              <w:jc w:val="center"/>
              <w:rPr>
                <w:sz w:val="32"/>
                <w:szCs w:val="32"/>
                <w:lang w:val="uk-UA"/>
              </w:rPr>
            </w:pPr>
            <w:r w:rsidRPr="00A04961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  <w:lang w:val="uk-UA"/>
              </w:rPr>
              <w:t>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6239D3" w:rsidRDefault="00C64716">
            <w:pPr>
              <w:jc w:val="center"/>
              <w:rPr>
                <w:sz w:val="32"/>
                <w:szCs w:val="32"/>
                <w:lang w:val="uk-UA"/>
              </w:rPr>
            </w:pPr>
            <w:r w:rsidRPr="00A04961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  <w:lang w:val="uk-UA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>
            <w:pPr>
              <w:jc w:val="center"/>
              <w:rPr>
                <w:sz w:val="32"/>
                <w:szCs w:val="32"/>
              </w:rPr>
            </w:pPr>
            <w:r w:rsidRPr="00A04961">
              <w:rPr>
                <w:sz w:val="32"/>
                <w:szCs w:val="32"/>
              </w:rPr>
              <w:t> </w:t>
            </w:r>
          </w:p>
        </w:tc>
      </w:tr>
      <w:tr w:rsidR="00C64716" w:rsidTr="00C64716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Назва класу хвороб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Показник на 1000 нас.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716" w:rsidRPr="00A04961" w:rsidRDefault="00C64716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%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 w:rsidP="006239D3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Показник на 1000 нас.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4716" w:rsidRPr="00A04961" w:rsidRDefault="00C64716" w:rsidP="006239D3">
            <w:pPr>
              <w:jc w:val="center"/>
              <w:rPr>
                <w:b/>
                <w:bCs/>
              </w:rPr>
            </w:pPr>
            <w:r w:rsidRPr="00A04961">
              <w:rPr>
                <w:b/>
                <w:bCs/>
              </w:rPr>
              <w:t>%</w:t>
            </w:r>
          </w:p>
        </w:tc>
      </w:tr>
      <w:tr w:rsidR="00C64716" w:rsidTr="00C64716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A04961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Хвороби органів дихання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155,2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51,6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711442" w:rsidRDefault="00C64716" w:rsidP="00A049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A049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54,6</w:t>
            </w:r>
          </w:p>
        </w:tc>
      </w:tr>
      <w:tr w:rsidR="00C64716" w:rsidTr="00C64716">
        <w:trPr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A04961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Хвороби системи кровообігу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16,4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711442" w:rsidRDefault="00C64716" w:rsidP="00A049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804E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</w:t>
            </w:r>
          </w:p>
        </w:tc>
      </w:tr>
      <w:tr w:rsidR="00C64716" w:rsidTr="00C64716">
        <w:trPr>
          <w:trHeight w:val="4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A04961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Травми, отруєння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8,4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711442" w:rsidRDefault="00C64716" w:rsidP="00A049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804E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13,1</w:t>
            </w:r>
          </w:p>
        </w:tc>
      </w:tr>
      <w:tr w:rsidR="00C64716" w:rsidTr="00C64716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A04961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 xml:space="preserve">Хвороби кіст.-мяз. </w:t>
            </w:r>
            <w:r>
              <w:rPr>
                <w:sz w:val="22"/>
                <w:szCs w:val="22"/>
                <w:lang w:val="uk-UA"/>
              </w:rPr>
              <w:t>с</w:t>
            </w:r>
            <w:r w:rsidRPr="00A04961">
              <w:rPr>
                <w:sz w:val="22"/>
                <w:szCs w:val="22"/>
              </w:rPr>
              <w:t>истеми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711442" w:rsidRDefault="00C64716" w:rsidP="00A049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804E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10,9</w:t>
            </w:r>
          </w:p>
        </w:tc>
      </w:tr>
      <w:tr w:rsidR="00C64716" w:rsidTr="00C64716">
        <w:trPr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A04961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A04961" w:rsidRDefault="00C64716" w:rsidP="006E7E43">
            <w:pPr>
              <w:rPr>
                <w:sz w:val="22"/>
                <w:szCs w:val="22"/>
              </w:rPr>
            </w:pPr>
            <w:r w:rsidRPr="00A04961">
              <w:rPr>
                <w:sz w:val="22"/>
                <w:szCs w:val="22"/>
              </w:rPr>
              <w:t>Хвороби нервової си</w:t>
            </w:r>
            <w:r>
              <w:rPr>
                <w:sz w:val="22"/>
                <w:szCs w:val="22"/>
                <w:lang w:val="uk-UA"/>
              </w:rPr>
              <w:t>с</w:t>
            </w:r>
            <w:r w:rsidRPr="00A04961">
              <w:rPr>
                <w:sz w:val="22"/>
                <w:szCs w:val="22"/>
              </w:rPr>
              <w:t>теми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64716" w:rsidRPr="00D30AE3" w:rsidRDefault="00C64716" w:rsidP="006E7E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5,2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711442" w:rsidRDefault="00C64716" w:rsidP="00A049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16" w:rsidRPr="0012579D" w:rsidRDefault="00C64716" w:rsidP="00804E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5,7</w:t>
            </w:r>
          </w:p>
        </w:tc>
      </w:tr>
    </w:tbl>
    <w:p w:rsidR="00B3518A" w:rsidRDefault="00B3518A" w:rsidP="006C1C7F">
      <w:pPr>
        <w:ind w:firstLine="720"/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446C77" w:rsidRDefault="00446C77" w:rsidP="008B5808">
      <w:pPr>
        <w:rPr>
          <w:b/>
          <w:sz w:val="28"/>
          <w:szCs w:val="28"/>
          <w:lang w:val="uk-UA"/>
        </w:rPr>
      </w:pPr>
    </w:p>
    <w:p w:rsidR="008B5808" w:rsidRPr="006F56E4" w:rsidRDefault="008B5808" w:rsidP="008B5808">
      <w:pPr>
        <w:rPr>
          <w:sz w:val="28"/>
          <w:szCs w:val="28"/>
          <w:lang w:val="uk-UA"/>
        </w:rPr>
      </w:pPr>
      <w:r w:rsidRPr="00017C11">
        <w:rPr>
          <w:b/>
          <w:sz w:val="28"/>
          <w:szCs w:val="28"/>
          <w:lang w:val="uk-UA"/>
        </w:rPr>
        <w:lastRenderedPageBreak/>
        <w:t>Аналіз смертності дитячого населення</w:t>
      </w:r>
    </w:p>
    <w:tbl>
      <w:tblPr>
        <w:tblW w:w="9606" w:type="dxa"/>
        <w:tblLayout w:type="fixed"/>
        <w:tblLook w:val="0000"/>
      </w:tblPr>
      <w:tblGrid>
        <w:gridCol w:w="5040"/>
        <w:gridCol w:w="1164"/>
        <w:gridCol w:w="850"/>
        <w:gridCol w:w="486"/>
        <w:gridCol w:w="790"/>
        <w:gridCol w:w="1276"/>
      </w:tblGrid>
      <w:tr w:rsidR="00C64716" w:rsidTr="00C64716">
        <w:trPr>
          <w:trHeight w:val="144"/>
        </w:trPr>
        <w:tc>
          <w:tcPr>
            <w:tcW w:w="5040" w:type="dxa"/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dxa"/>
            <w:gridSpan w:val="3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66" w:type="dxa"/>
            <w:gridSpan w:val="2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716" w:rsidRPr="001B5F90" w:rsidRDefault="00C64716" w:rsidP="00614E0F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64716" w:rsidRPr="001B5F90" w:rsidRDefault="00C64716" w:rsidP="00614E0F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1B5F90">
              <w:rPr>
                <w:b/>
                <w:sz w:val="28"/>
                <w:szCs w:val="28"/>
                <w:lang w:val="uk-UA"/>
              </w:rPr>
              <w:t>201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1B5F90" w:rsidRDefault="00C64716" w:rsidP="00614E0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1B5F90">
              <w:rPr>
                <w:b/>
                <w:sz w:val="28"/>
                <w:szCs w:val="28"/>
                <w:lang w:val="uk-UA"/>
              </w:rPr>
              <w:t xml:space="preserve">                       Показник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716" w:rsidRPr="001B5F90" w:rsidRDefault="00C64716" w:rsidP="00614E0F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1B5F90">
              <w:rPr>
                <w:b/>
                <w:sz w:val="28"/>
                <w:szCs w:val="28"/>
                <w:lang w:val="uk-UA"/>
              </w:rPr>
              <w:t>К-сть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716" w:rsidRPr="001B5F90" w:rsidRDefault="00C64716" w:rsidP="00614E0F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1B5F90">
              <w:rPr>
                <w:b/>
                <w:sz w:val="28"/>
                <w:szCs w:val="28"/>
                <w:lang w:val="uk-UA"/>
              </w:rPr>
              <w:t>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64716" w:rsidRPr="001B5F90" w:rsidRDefault="00C64716" w:rsidP="00614E0F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1B5F90">
              <w:rPr>
                <w:b/>
                <w:sz w:val="28"/>
                <w:szCs w:val="28"/>
                <w:lang w:val="uk-UA"/>
              </w:rPr>
              <w:t>К-сть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1B5F90" w:rsidRDefault="00C64716" w:rsidP="00614E0F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1B5F90">
              <w:rPr>
                <w:b/>
                <w:sz w:val="28"/>
                <w:szCs w:val="28"/>
                <w:lang w:val="uk-UA"/>
              </w:rPr>
              <w:t>‰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Смертність немовлят з пологовими будинками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4,97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мертність немовлят, які перебували </w:t>
            </w:r>
            <w:r w:rsidRPr="006F56E4">
              <w:rPr>
                <w:sz w:val="28"/>
                <w:szCs w:val="28"/>
                <w:lang w:val="uk-UA"/>
              </w:rPr>
              <w:t>під наглядом</w:t>
            </w:r>
            <w:r>
              <w:rPr>
                <w:sz w:val="28"/>
                <w:szCs w:val="28"/>
                <w:lang w:val="uk-UA"/>
              </w:rPr>
              <w:t xml:space="preserve"> ЦПМСД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0,99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tabs>
                <w:tab w:val="left" w:pos="3207"/>
              </w:tabs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Рання неонатальна смертність ( 0-7 діб 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1,99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Неонатальна смертність ( 0-27 діб 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2,98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Постнеонатальна смертність (28 діб-1 рік 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1,99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Смертність від  0 до 14 років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036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Смертність від  15 до 17 років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 w:rsidRPr="006F56E4">
              <w:rPr>
                <w:sz w:val="28"/>
                <w:szCs w:val="28"/>
                <w:lang w:val="uk-UA"/>
              </w:rPr>
              <w:t>Дитяча смертність (0 – 17 років)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Pr="006F56E4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0,32</w:t>
            </w:r>
          </w:p>
        </w:tc>
      </w:tr>
      <w:tr w:rsidR="00C64716" w:rsidRPr="006F56E4" w:rsidTr="00C64716">
        <w:trPr>
          <w:trHeight w:val="14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716" w:rsidRPr="006F56E4" w:rsidRDefault="00C64716" w:rsidP="00614E0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716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4716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4716" w:rsidRDefault="00C64716" w:rsidP="00614E0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B5808" w:rsidRDefault="008B5808" w:rsidP="008B5808">
      <w:pPr>
        <w:spacing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6F56E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мертність немовлят, які перебували </w:t>
      </w:r>
      <w:r w:rsidRPr="006F56E4">
        <w:rPr>
          <w:sz w:val="28"/>
          <w:szCs w:val="28"/>
          <w:lang w:val="uk-UA"/>
        </w:rPr>
        <w:t>під наглядом</w:t>
      </w:r>
      <w:r>
        <w:rPr>
          <w:sz w:val="28"/>
          <w:szCs w:val="28"/>
          <w:lang w:val="uk-UA"/>
        </w:rPr>
        <w:t xml:space="preserve"> ЦПМСД, </w:t>
      </w:r>
      <w:r w:rsidR="00653AEE">
        <w:rPr>
          <w:sz w:val="28"/>
          <w:szCs w:val="28"/>
          <w:lang w:val="uk-UA"/>
        </w:rPr>
        <w:t xml:space="preserve">у 2020р. </w:t>
      </w:r>
      <w:r>
        <w:rPr>
          <w:sz w:val="28"/>
          <w:szCs w:val="28"/>
          <w:lang w:val="uk-UA"/>
        </w:rPr>
        <w:t xml:space="preserve">не </w:t>
      </w:r>
      <w:r w:rsidR="00653AEE">
        <w:rPr>
          <w:sz w:val="28"/>
          <w:szCs w:val="28"/>
          <w:lang w:val="uk-UA"/>
        </w:rPr>
        <w:t>зареєстровано.</w:t>
      </w:r>
    </w:p>
    <w:p w:rsidR="008B5808" w:rsidRPr="00486F1D" w:rsidRDefault="008B5808" w:rsidP="008B5808">
      <w:pPr>
        <w:spacing w:after="100" w:afterAutospacing="1"/>
        <w:jc w:val="center"/>
        <w:rPr>
          <w:b/>
          <w:sz w:val="28"/>
          <w:szCs w:val="28"/>
          <w:lang w:val="uk-UA"/>
        </w:rPr>
      </w:pPr>
      <w:r w:rsidRPr="00486F1D">
        <w:rPr>
          <w:b/>
          <w:sz w:val="28"/>
          <w:szCs w:val="28"/>
          <w:lang w:val="uk-UA"/>
        </w:rPr>
        <w:t>Структура</w:t>
      </w:r>
      <w:r>
        <w:rPr>
          <w:b/>
          <w:sz w:val="28"/>
          <w:szCs w:val="28"/>
          <w:lang w:val="uk-UA"/>
        </w:rPr>
        <w:t xml:space="preserve"> </w:t>
      </w:r>
      <w:r w:rsidRPr="00486F1D">
        <w:rPr>
          <w:b/>
          <w:sz w:val="28"/>
          <w:szCs w:val="28"/>
          <w:lang w:val="uk-UA"/>
        </w:rPr>
        <w:t>причин смертності дорослого населення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"/>
        <w:gridCol w:w="1984"/>
        <w:gridCol w:w="1418"/>
        <w:gridCol w:w="850"/>
        <w:gridCol w:w="1134"/>
        <w:gridCol w:w="1134"/>
      </w:tblGrid>
      <w:tr w:rsidR="00C64716" w:rsidRPr="000234E9" w:rsidTr="00614E0F">
        <w:trPr>
          <w:trHeight w:val="489"/>
        </w:trPr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0234E9">
              <w:rPr>
                <w:sz w:val="28"/>
                <w:szCs w:val="28"/>
                <w:lang w:val="uk-UA"/>
              </w:rPr>
              <w:t>Клас хвороб</w:t>
            </w:r>
          </w:p>
        </w:tc>
        <w:tc>
          <w:tcPr>
            <w:tcW w:w="2268" w:type="dxa"/>
            <w:gridSpan w:val="2"/>
          </w:tcPr>
          <w:p w:rsidR="00C64716" w:rsidRPr="000234E9" w:rsidRDefault="00C64716" w:rsidP="00614E0F">
            <w:pPr>
              <w:spacing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2268" w:type="dxa"/>
            <w:gridSpan w:val="2"/>
          </w:tcPr>
          <w:p w:rsidR="00C64716" w:rsidRPr="000234E9" w:rsidRDefault="00C64716" w:rsidP="00614E0F">
            <w:pPr>
              <w:spacing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</w:p>
        </w:tc>
      </w:tr>
      <w:tr w:rsidR="00C64716" w:rsidRPr="000234E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64716" w:rsidRPr="006C1380" w:rsidRDefault="00C64716" w:rsidP="00614E0F">
            <w:pPr>
              <w:rPr>
                <w:szCs w:val="28"/>
                <w:lang w:val="uk-UA"/>
              </w:rPr>
            </w:pPr>
            <w:r w:rsidRPr="006C1380">
              <w:rPr>
                <w:szCs w:val="28"/>
                <w:lang w:val="uk-UA"/>
              </w:rPr>
              <w:t>Абс.число</w:t>
            </w:r>
          </w:p>
        </w:tc>
        <w:tc>
          <w:tcPr>
            <w:tcW w:w="850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</w:tcPr>
          <w:p w:rsidR="00C64716" w:rsidRPr="00256476" w:rsidRDefault="00C64716" w:rsidP="00614E0F">
            <w:pPr>
              <w:rPr>
                <w:szCs w:val="28"/>
                <w:lang w:val="uk-UA"/>
              </w:rPr>
            </w:pPr>
            <w:r w:rsidRPr="00256476">
              <w:rPr>
                <w:szCs w:val="28"/>
                <w:lang w:val="uk-UA"/>
              </w:rPr>
              <w:t>Абс.число</w:t>
            </w:r>
          </w:p>
        </w:tc>
        <w:tc>
          <w:tcPr>
            <w:tcW w:w="113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%</w:t>
            </w:r>
          </w:p>
        </w:tc>
      </w:tr>
      <w:tr w:rsidR="00C64716" w:rsidRPr="00EE00C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198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Хвороби</w:t>
            </w:r>
            <w:r>
              <w:rPr>
                <w:sz w:val="28"/>
                <w:szCs w:val="28"/>
                <w:lang w:val="uk-UA"/>
              </w:rPr>
              <w:t xml:space="preserve"> с-ми</w:t>
            </w:r>
            <w:r w:rsidRPr="000234E9">
              <w:rPr>
                <w:sz w:val="28"/>
                <w:szCs w:val="28"/>
                <w:lang w:val="uk-UA"/>
              </w:rPr>
              <w:t xml:space="preserve"> кровообігу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452</w:t>
            </w:r>
          </w:p>
        </w:tc>
        <w:tc>
          <w:tcPr>
            <w:tcW w:w="850" w:type="dxa"/>
            <w:vAlign w:val="center"/>
          </w:tcPr>
          <w:p w:rsidR="00C64716" w:rsidRPr="00A93D4E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63,4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487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64,49</w:t>
            </w:r>
          </w:p>
        </w:tc>
      </w:tr>
      <w:tr w:rsidR="00C64716" w:rsidRPr="000234E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98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Новоутворення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148</w:t>
            </w:r>
          </w:p>
        </w:tc>
        <w:tc>
          <w:tcPr>
            <w:tcW w:w="850" w:type="dxa"/>
            <w:vAlign w:val="center"/>
          </w:tcPr>
          <w:p w:rsidR="00C64716" w:rsidRPr="00A93D4E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20,7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163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21,58</w:t>
            </w:r>
          </w:p>
        </w:tc>
      </w:tr>
      <w:tr w:rsidR="00C64716" w:rsidRPr="000234E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ІІ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1984" w:type="dxa"/>
          </w:tcPr>
          <w:p w:rsidR="00C64716" w:rsidRPr="00337718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Травми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25</w:t>
            </w:r>
          </w:p>
        </w:tc>
        <w:tc>
          <w:tcPr>
            <w:tcW w:w="850" w:type="dxa"/>
            <w:vAlign w:val="center"/>
          </w:tcPr>
          <w:p w:rsidR="00C64716" w:rsidRPr="00A93D4E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3,5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5,43</w:t>
            </w:r>
          </w:p>
        </w:tc>
      </w:tr>
      <w:tr w:rsidR="00C64716" w:rsidRPr="000234E9" w:rsidTr="00614E0F">
        <w:tc>
          <w:tcPr>
            <w:tcW w:w="878" w:type="dxa"/>
          </w:tcPr>
          <w:p w:rsidR="00C64716" w:rsidRPr="00830975" w:rsidRDefault="00C64716" w:rsidP="00614E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C64716" w:rsidRPr="00830975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 ШКТ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27</w:t>
            </w:r>
          </w:p>
        </w:tc>
        <w:tc>
          <w:tcPr>
            <w:tcW w:w="850" w:type="dxa"/>
            <w:vAlign w:val="center"/>
          </w:tcPr>
          <w:p w:rsidR="00C64716" w:rsidRPr="00A93D4E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3,9</w:t>
            </w:r>
          </w:p>
        </w:tc>
        <w:tc>
          <w:tcPr>
            <w:tcW w:w="1134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28</w:t>
            </w:r>
          </w:p>
        </w:tc>
        <w:tc>
          <w:tcPr>
            <w:tcW w:w="1134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3,71</w:t>
            </w:r>
          </w:p>
        </w:tc>
      </w:tr>
      <w:tr w:rsidR="00C64716" w:rsidRPr="00EE00C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0234E9">
              <w:rPr>
                <w:sz w:val="28"/>
                <w:szCs w:val="28"/>
                <w:lang w:val="uk-UA"/>
              </w:rPr>
              <w:t>нші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60</w:t>
            </w:r>
          </w:p>
        </w:tc>
        <w:tc>
          <w:tcPr>
            <w:tcW w:w="850" w:type="dxa"/>
            <w:vAlign w:val="center"/>
          </w:tcPr>
          <w:p w:rsidR="00C64716" w:rsidRPr="00EE00C9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8,5</w:t>
            </w:r>
          </w:p>
        </w:tc>
        <w:tc>
          <w:tcPr>
            <w:tcW w:w="1134" w:type="dxa"/>
            <w:vAlign w:val="center"/>
          </w:tcPr>
          <w:p w:rsidR="00C64716" w:rsidRPr="006C1380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39</w:t>
            </w:r>
          </w:p>
        </w:tc>
        <w:tc>
          <w:tcPr>
            <w:tcW w:w="1134" w:type="dxa"/>
            <w:vAlign w:val="center"/>
          </w:tcPr>
          <w:p w:rsidR="00C64716" w:rsidRPr="006C1380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4,79</w:t>
            </w:r>
          </w:p>
        </w:tc>
      </w:tr>
      <w:tr w:rsidR="00C64716" w:rsidRPr="000234E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 w:rsidRPr="000234E9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712</w:t>
            </w:r>
          </w:p>
        </w:tc>
        <w:tc>
          <w:tcPr>
            <w:tcW w:w="850" w:type="dxa"/>
            <w:vAlign w:val="center"/>
          </w:tcPr>
          <w:p w:rsidR="00C64716" w:rsidRPr="000234E9" w:rsidRDefault="00C64716" w:rsidP="00614E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758</w:t>
            </w:r>
          </w:p>
        </w:tc>
        <w:tc>
          <w:tcPr>
            <w:tcW w:w="1134" w:type="dxa"/>
            <w:vAlign w:val="center"/>
          </w:tcPr>
          <w:p w:rsidR="00C64716" w:rsidRDefault="00C64716" w:rsidP="00614E0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</w:t>
            </w:r>
          </w:p>
        </w:tc>
      </w:tr>
      <w:tr w:rsidR="00C64716" w:rsidRPr="00EE00C9" w:rsidTr="00614E0F">
        <w:tc>
          <w:tcPr>
            <w:tcW w:w="878" w:type="dxa"/>
          </w:tcPr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64716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Працезд  </w:t>
            </w:r>
          </w:p>
          <w:p w:rsidR="00C64716" w:rsidRPr="000234E9" w:rsidRDefault="00C64716" w:rsidP="00614E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вік</w:t>
            </w:r>
          </w:p>
        </w:tc>
        <w:tc>
          <w:tcPr>
            <w:tcW w:w="1418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59</w:t>
            </w:r>
          </w:p>
        </w:tc>
        <w:tc>
          <w:tcPr>
            <w:tcW w:w="850" w:type="dxa"/>
            <w:vAlign w:val="center"/>
          </w:tcPr>
          <w:p w:rsidR="00C64716" w:rsidRPr="00A93D4E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8,2</w:t>
            </w:r>
          </w:p>
        </w:tc>
        <w:tc>
          <w:tcPr>
            <w:tcW w:w="1134" w:type="dxa"/>
            <w:vAlign w:val="center"/>
          </w:tcPr>
          <w:p w:rsidR="00C64716" w:rsidRPr="006239D3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100</w:t>
            </w:r>
          </w:p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4716" w:rsidRPr="0065710C" w:rsidRDefault="00C64716" w:rsidP="00614E0F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13,1</w:t>
            </w:r>
          </w:p>
        </w:tc>
      </w:tr>
    </w:tbl>
    <w:p w:rsidR="00CD4253" w:rsidRDefault="00CD4253" w:rsidP="008B5808">
      <w:pPr>
        <w:rPr>
          <w:sz w:val="28"/>
          <w:szCs w:val="28"/>
          <w:lang w:val="uk-UA"/>
        </w:rPr>
      </w:pPr>
    </w:p>
    <w:p w:rsidR="008B5808" w:rsidRDefault="008B5808" w:rsidP="008B5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EE00C9">
        <w:rPr>
          <w:sz w:val="28"/>
          <w:szCs w:val="28"/>
          <w:lang w:val="uk-UA"/>
        </w:rPr>
        <w:t xml:space="preserve">В структурі причин загальної смертності дорослого населення </w:t>
      </w:r>
      <w:r>
        <w:rPr>
          <w:sz w:val="28"/>
          <w:szCs w:val="28"/>
          <w:lang w:val="uk-UA"/>
        </w:rPr>
        <w:t>стабільно високими є частка померлих від новоутворень та хвороб серцево-судинної системи, але зменшилась частка померлих в працездатному віці в цих же класах захворювань.</w:t>
      </w:r>
    </w:p>
    <w:p w:rsidR="008B5808" w:rsidRDefault="008B5808" w:rsidP="008B5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2020р. збільшилась кількість померлих від хвороб органів дихання за рахунок пневмоній, асоційованих з коронавірусною інфекцією.</w:t>
      </w:r>
    </w:p>
    <w:p w:rsidR="008B5808" w:rsidRDefault="008B5808" w:rsidP="006C1C7F">
      <w:pPr>
        <w:ind w:firstLine="720"/>
        <w:rPr>
          <w:b/>
          <w:sz w:val="28"/>
          <w:szCs w:val="28"/>
          <w:lang w:val="uk-UA"/>
        </w:rPr>
      </w:pPr>
    </w:p>
    <w:p w:rsidR="00CD4253" w:rsidRDefault="00CD4253" w:rsidP="006C1C7F">
      <w:pPr>
        <w:ind w:firstLine="720"/>
        <w:rPr>
          <w:b/>
          <w:sz w:val="28"/>
          <w:szCs w:val="28"/>
          <w:lang w:val="uk-UA"/>
        </w:rPr>
      </w:pPr>
    </w:p>
    <w:p w:rsidR="00446C77" w:rsidRDefault="00446C77" w:rsidP="006C1C7F">
      <w:pPr>
        <w:ind w:firstLine="720"/>
        <w:rPr>
          <w:b/>
          <w:sz w:val="28"/>
          <w:szCs w:val="28"/>
          <w:lang w:val="uk-UA"/>
        </w:rPr>
      </w:pPr>
    </w:p>
    <w:p w:rsidR="00446C77" w:rsidRDefault="00446C77" w:rsidP="006C1C7F">
      <w:pPr>
        <w:ind w:firstLine="720"/>
        <w:rPr>
          <w:b/>
          <w:sz w:val="28"/>
          <w:szCs w:val="28"/>
          <w:lang w:val="uk-UA"/>
        </w:rPr>
      </w:pPr>
    </w:p>
    <w:p w:rsidR="00446C77" w:rsidRDefault="00446C77" w:rsidP="006C1C7F">
      <w:pPr>
        <w:ind w:firstLine="720"/>
        <w:rPr>
          <w:b/>
          <w:sz w:val="28"/>
          <w:szCs w:val="28"/>
          <w:lang w:val="uk-UA"/>
        </w:rPr>
      </w:pPr>
    </w:p>
    <w:p w:rsidR="00446C77" w:rsidRDefault="00446C77" w:rsidP="006C1C7F">
      <w:pPr>
        <w:ind w:firstLine="720"/>
        <w:rPr>
          <w:b/>
          <w:sz w:val="28"/>
          <w:szCs w:val="28"/>
          <w:lang w:val="uk-UA"/>
        </w:rPr>
      </w:pPr>
    </w:p>
    <w:p w:rsidR="00446C77" w:rsidRDefault="00446C77" w:rsidP="006C1C7F">
      <w:pPr>
        <w:ind w:firstLine="720"/>
        <w:rPr>
          <w:b/>
          <w:sz w:val="28"/>
          <w:szCs w:val="28"/>
          <w:lang w:val="uk-UA"/>
        </w:rPr>
      </w:pPr>
    </w:p>
    <w:p w:rsidR="006C1C7F" w:rsidRDefault="006C1C7F" w:rsidP="006C1C7F">
      <w:pPr>
        <w:ind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Онкологічні показники</w:t>
      </w:r>
    </w:p>
    <w:p w:rsidR="00CD4253" w:rsidRPr="006A6211" w:rsidRDefault="00CD4253" w:rsidP="006C1C7F">
      <w:pPr>
        <w:ind w:firstLine="720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297"/>
        <w:gridCol w:w="1256"/>
        <w:gridCol w:w="873"/>
        <w:gridCol w:w="803"/>
        <w:gridCol w:w="958"/>
        <w:gridCol w:w="1275"/>
        <w:gridCol w:w="1276"/>
      </w:tblGrid>
      <w:tr w:rsidR="00C64716" w:rsidRPr="0028721D" w:rsidTr="00C64716">
        <w:tc>
          <w:tcPr>
            <w:tcW w:w="691" w:type="dxa"/>
            <w:vMerge w:val="restart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№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п/п</w:t>
            </w:r>
          </w:p>
        </w:tc>
        <w:tc>
          <w:tcPr>
            <w:tcW w:w="2297" w:type="dxa"/>
            <w:vMerge w:val="restart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Назва показника</w:t>
            </w:r>
          </w:p>
        </w:tc>
        <w:tc>
          <w:tcPr>
            <w:tcW w:w="2129" w:type="dxa"/>
            <w:gridSpan w:val="2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Абсолютні дані</w:t>
            </w:r>
          </w:p>
        </w:tc>
        <w:tc>
          <w:tcPr>
            <w:tcW w:w="1761" w:type="dxa"/>
            <w:gridSpan w:val="2"/>
          </w:tcPr>
          <w:p w:rsidR="00C64716" w:rsidRPr="0028721D" w:rsidRDefault="00C64716" w:rsidP="00792E04">
            <w:pPr>
              <w:jc w:val="center"/>
              <w:rPr>
                <w:lang w:val="uk-UA"/>
              </w:rPr>
            </w:pPr>
            <w:r w:rsidRPr="0028721D">
              <w:rPr>
                <w:lang w:val="uk-UA"/>
              </w:rPr>
              <w:t>Показник</w:t>
            </w:r>
            <w:r>
              <w:rPr>
                <w:lang w:val="uk-UA"/>
              </w:rPr>
              <w:t xml:space="preserve"> на 10 тис. н</w:t>
            </w:r>
          </w:p>
        </w:tc>
        <w:tc>
          <w:tcPr>
            <w:tcW w:w="2551" w:type="dxa"/>
            <w:gridSpan w:val="2"/>
          </w:tcPr>
          <w:p w:rsidR="00C64716" w:rsidRPr="0028721D" w:rsidRDefault="00C64716" w:rsidP="00792E04">
            <w:pPr>
              <w:jc w:val="center"/>
              <w:rPr>
                <w:lang w:val="uk-UA"/>
              </w:rPr>
            </w:pPr>
            <w:r w:rsidRPr="0028721D">
              <w:rPr>
                <w:lang w:val="uk-UA"/>
              </w:rPr>
              <w:t>Обл. показник</w:t>
            </w:r>
          </w:p>
        </w:tc>
      </w:tr>
      <w:tr w:rsidR="00C64716" w:rsidRPr="0028721D" w:rsidTr="00C64716">
        <w:tc>
          <w:tcPr>
            <w:tcW w:w="691" w:type="dxa"/>
            <w:vMerge/>
          </w:tcPr>
          <w:p w:rsidR="00C64716" w:rsidRPr="0028721D" w:rsidRDefault="00C64716" w:rsidP="00C20E71">
            <w:pPr>
              <w:rPr>
                <w:lang w:val="uk-UA"/>
              </w:rPr>
            </w:pPr>
          </w:p>
        </w:tc>
        <w:tc>
          <w:tcPr>
            <w:tcW w:w="2297" w:type="dxa"/>
            <w:vMerge/>
          </w:tcPr>
          <w:p w:rsidR="00C64716" w:rsidRPr="0028721D" w:rsidRDefault="00C64716" w:rsidP="00C20E71">
            <w:pPr>
              <w:rPr>
                <w:lang w:val="uk-UA"/>
              </w:rPr>
            </w:pPr>
          </w:p>
        </w:tc>
        <w:tc>
          <w:tcPr>
            <w:tcW w:w="1256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873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803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958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275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276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C64716" w:rsidRPr="0028721D" w:rsidTr="00C64716">
        <w:tc>
          <w:tcPr>
            <w:tcW w:w="691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1</w:t>
            </w:r>
          </w:p>
        </w:tc>
        <w:tc>
          <w:tcPr>
            <w:tcW w:w="2297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Первинна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захворюваність - виявляємість</w:t>
            </w:r>
          </w:p>
        </w:tc>
        <w:tc>
          <w:tcPr>
            <w:tcW w:w="125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87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314</w:t>
            </w:r>
          </w:p>
        </w:tc>
        <w:tc>
          <w:tcPr>
            <w:tcW w:w="80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47,3</w:t>
            </w:r>
          </w:p>
        </w:tc>
        <w:tc>
          <w:tcPr>
            <w:tcW w:w="958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39,2</w:t>
            </w:r>
          </w:p>
        </w:tc>
        <w:tc>
          <w:tcPr>
            <w:tcW w:w="1275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46,0</w:t>
            </w:r>
          </w:p>
        </w:tc>
        <w:tc>
          <w:tcPr>
            <w:tcW w:w="127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</w:tr>
      <w:tr w:rsidR="00C64716" w:rsidRPr="0028721D" w:rsidTr="00C64716">
        <w:tc>
          <w:tcPr>
            <w:tcW w:w="691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2</w:t>
            </w:r>
          </w:p>
        </w:tc>
        <w:tc>
          <w:tcPr>
            <w:tcW w:w="2297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Виявлено в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занедбаному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стані серед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первинних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(% занедбаності)</w:t>
            </w:r>
          </w:p>
        </w:tc>
        <w:tc>
          <w:tcPr>
            <w:tcW w:w="125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87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0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958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1275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20,1</w:t>
            </w:r>
          </w:p>
        </w:tc>
        <w:tc>
          <w:tcPr>
            <w:tcW w:w="127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</w:t>
            </w:r>
          </w:p>
        </w:tc>
      </w:tr>
      <w:tr w:rsidR="00C64716" w:rsidRPr="0028721D" w:rsidTr="00C64716">
        <w:tc>
          <w:tcPr>
            <w:tcW w:w="691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3</w:t>
            </w:r>
          </w:p>
        </w:tc>
        <w:tc>
          <w:tcPr>
            <w:tcW w:w="2297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Питома вага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хворих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виявлю них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при проф..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оглядах</w:t>
            </w:r>
          </w:p>
        </w:tc>
        <w:tc>
          <w:tcPr>
            <w:tcW w:w="125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23,6</w:t>
            </w:r>
          </w:p>
        </w:tc>
        <w:tc>
          <w:tcPr>
            <w:tcW w:w="87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</w:t>
            </w:r>
          </w:p>
        </w:tc>
        <w:tc>
          <w:tcPr>
            <w:tcW w:w="80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</w:p>
        </w:tc>
        <w:tc>
          <w:tcPr>
            <w:tcW w:w="958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24,4</w:t>
            </w:r>
          </w:p>
        </w:tc>
        <w:tc>
          <w:tcPr>
            <w:tcW w:w="127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20,1</w:t>
            </w:r>
          </w:p>
        </w:tc>
      </w:tr>
      <w:tr w:rsidR="00C64716" w:rsidRPr="0028721D" w:rsidTr="00C64716">
        <w:tc>
          <w:tcPr>
            <w:tcW w:w="691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4</w:t>
            </w:r>
          </w:p>
        </w:tc>
        <w:tc>
          <w:tcPr>
            <w:tcW w:w="2297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Виявлено із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зовнішніми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локалізаціями 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вперше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sz w:val="16"/>
                <w:szCs w:val="16"/>
                <w:lang w:val="uk-UA"/>
              </w:rPr>
              <w:t xml:space="preserve"> (% серед первинни</w:t>
            </w:r>
            <w:r>
              <w:rPr>
                <w:sz w:val="16"/>
                <w:szCs w:val="16"/>
                <w:lang w:val="uk-UA"/>
              </w:rPr>
              <w:t>х</w:t>
            </w:r>
            <w:r w:rsidRPr="0028721D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25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87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80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37,4</w:t>
            </w:r>
          </w:p>
        </w:tc>
        <w:tc>
          <w:tcPr>
            <w:tcW w:w="958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34,2</w:t>
            </w:r>
          </w:p>
        </w:tc>
        <w:tc>
          <w:tcPr>
            <w:tcW w:w="1275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31,9</w:t>
            </w:r>
          </w:p>
        </w:tc>
        <w:tc>
          <w:tcPr>
            <w:tcW w:w="127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30,4</w:t>
            </w:r>
          </w:p>
        </w:tc>
      </w:tr>
      <w:tr w:rsidR="00C64716" w:rsidRPr="0028721D" w:rsidTr="00C64716">
        <w:tc>
          <w:tcPr>
            <w:tcW w:w="691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5</w:t>
            </w:r>
          </w:p>
        </w:tc>
        <w:tc>
          <w:tcPr>
            <w:tcW w:w="2297" w:type="dxa"/>
          </w:tcPr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Смертність</w:t>
            </w:r>
          </w:p>
          <w:p w:rsidR="00C64716" w:rsidRPr="0028721D" w:rsidRDefault="00C64716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від раку</w:t>
            </w:r>
          </w:p>
        </w:tc>
        <w:tc>
          <w:tcPr>
            <w:tcW w:w="125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87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803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958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19,4</w:t>
            </w:r>
          </w:p>
        </w:tc>
        <w:tc>
          <w:tcPr>
            <w:tcW w:w="1275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20,9</w:t>
            </w:r>
          </w:p>
        </w:tc>
        <w:tc>
          <w:tcPr>
            <w:tcW w:w="1276" w:type="dxa"/>
            <w:vAlign w:val="center"/>
          </w:tcPr>
          <w:p w:rsidR="00C64716" w:rsidRPr="0028721D" w:rsidRDefault="00C64716" w:rsidP="00D61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19,1</w:t>
            </w:r>
          </w:p>
        </w:tc>
      </w:tr>
    </w:tbl>
    <w:p w:rsidR="00B3518A" w:rsidRDefault="00B3518A" w:rsidP="005C4A5B">
      <w:pPr>
        <w:rPr>
          <w:b/>
          <w:sz w:val="28"/>
          <w:szCs w:val="28"/>
          <w:lang w:val="uk-UA"/>
        </w:rPr>
      </w:pPr>
    </w:p>
    <w:p w:rsidR="008C0679" w:rsidRDefault="008C0679" w:rsidP="005C4A5B">
      <w:pPr>
        <w:rPr>
          <w:b/>
          <w:sz w:val="28"/>
          <w:szCs w:val="28"/>
          <w:lang w:val="uk-UA"/>
        </w:rPr>
      </w:pPr>
    </w:p>
    <w:p w:rsidR="008C0679" w:rsidRDefault="008C0679" w:rsidP="005C4A5B">
      <w:pPr>
        <w:rPr>
          <w:b/>
          <w:sz w:val="28"/>
          <w:szCs w:val="28"/>
          <w:lang w:val="uk-UA"/>
        </w:rPr>
      </w:pPr>
    </w:p>
    <w:p w:rsidR="00B03AA1" w:rsidRDefault="00B03AA1" w:rsidP="005C4A5B">
      <w:pPr>
        <w:rPr>
          <w:sz w:val="28"/>
          <w:szCs w:val="28"/>
          <w:lang w:val="uk-UA"/>
        </w:rPr>
      </w:pPr>
      <w:r w:rsidRPr="0072304F">
        <w:rPr>
          <w:b/>
          <w:sz w:val="28"/>
          <w:szCs w:val="28"/>
          <w:lang w:val="uk-UA"/>
        </w:rPr>
        <w:t>Фтизіатричні показники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297"/>
        <w:gridCol w:w="239"/>
        <w:gridCol w:w="1381"/>
        <w:gridCol w:w="900"/>
        <w:gridCol w:w="270"/>
        <w:gridCol w:w="1350"/>
        <w:gridCol w:w="836"/>
        <w:gridCol w:w="236"/>
        <w:gridCol w:w="1204"/>
        <w:gridCol w:w="696"/>
      </w:tblGrid>
      <w:tr w:rsidR="00B03AA1" w:rsidRPr="0028721D" w:rsidTr="003875AF">
        <w:tc>
          <w:tcPr>
            <w:tcW w:w="691" w:type="dxa"/>
            <w:vMerge w:val="restart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№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п/п</w:t>
            </w:r>
          </w:p>
        </w:tc>
        <w:tc>
          <w:tcPr>
            <w:tcW w:w="2297" w:type="dxa"/>
            <w:vMerge w:val="restart"/>
          </w:tcPr>
          <w:p w:rsidR="00B03AA1" w:rsidRPr="0028721D" w:rsidRDefault="00B03AA1" w:rsidP="00C20E71">
            <w:pPr>
              <w:rPr>
                <w:lang w:val="uk-UA"/>
              </w:rPr>
            </w:pP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     Назва показника</w:t>
            </w:r>
          </w:p>
        </w:tc>
        <w:tc>
          <w:tcPr>
            <w:tcW w:w="2520" w:type="dxa"/>
            <w:gridSpan w:val="3"/>
          </w:tcPr>
          <w:p w:rsidR="00B03AA1" w:rsidRPr="0028721D" w:rsidRDefault="00B03AA1" w:rsidP="00C20E71">
            <w:pPr>
              <w:jc w:val="center"/>
              <w:rPr>
                <w:lang w:val="uk-UA"/>
              </w:rPr>
            </w:pPr>
            <w:r w:rsidRPr="0028721D">
              <w:rPr>
                <w:lang w:val="uk-UA"/>
              </w:rPr>
              <w:t>Абсолютні дані</w:t>
            </w:r>
          </w:p>
        </w:tc>
        <w:tc>
          <w:tcPr>
            <w:tcW w:w="2456" w:type="dxa"/>
            <w:gridSpan w:val="3"/>
          </w:tcPr>
          <w:p w:rsidR="00B03AA1" w:rsidRPr="0028721D" w:rsidRDefault="00B03AA1" w:rsidP="00C20E71">
            <w:pPr>
              <w:jc w:val="center"/>
              <w:rPr>
                <w:lang w:val="uk-UA"/>
              </w:rPr>
            </w:pPr>
            <w:r w:rsidRPr="0028721D">
              <w:rPr>
                <w:lang w:val="uk-UA"/>
              </w:rPr>
              <w:t>Показник</w:t>
            </w:r>
            <w:r w:rsidR="003875AF">
              <w:rPr>
                <w:lang w:val="uk-UA"/>
              </w:rPr>
              <w:t xml:space="preserve"> на 100 тис.</w:t>
            </w:r>
          </w:p>
        </w:tc>
        <w:tc>
          <w:tcPr>
            <w:tcW w:w="2136" w:type="dxa"/>
            <w:gridSpan w:val="3"/>
          </w:tcPr>
          <w:p w:rsidR="00B03AA1" w:rsidRPr="0028721D" w:rsidRDefault="00B03AA1" w:rsidP="00C20E71">
            <w:pPr>
              <w:jc w:val="center"/>
              <w:rPr>
                <w:lang w:val="uk-UA"/>
              </w:rPr>
            </w:pPr>
            <w:r w:rsidRPr="0028721D">
              <w:rPr>
                <w:lang w:val="uk-UA"/>
              </w:rPr>
              <w:t>Міські показники</w:t>
            </w:r>
          </w:p>
        </w:tc>
      </w:tr>
      <w:tr w:rsidR="003875AF" w:rsidRPr="0028721D" w:rsidTr="00C64716">
        <w:tc>
          <w:tcPr>
            <w:tcW w:w="691" w:type="dxa"/>
            <w:vMerge/>
          </w:tcPr>
          <w:p w:rsidR="003875AF" w:rsidRPr="0028721D" w:rsidRDefault="003875AF" w:rsidP="00C20E71">
            <w:pPr>
              <w:rPr>
                <w:lang w:val="uk-UA"/>
              </w:rPr>
            </w:pPr>
          </w:p>
        </w:tc>
        <w:tc>
          <w:tcPr>
            <w:tcW w:w="2297" w:type="dxa"/>
            <w:vMerge/>
          </w:tcPr>
          <w:p w:rsidR="003875AF" w:rsidRPr="0028721D" w:rsidRDefault="003875AF" w:rsidP="00C20E71">
            <w:pPr>
              <w:rPr>
                <w:lang w:val="uk-UA"/>
              </w:rPr>
            </w:pPr>
          </w:p>
        </w:tc>
        <w:tc>
          <w:tcPr>
            <w:tcW w:w="239" w:type="dxa"/>
          </w:tcPr>
          <w:p w:rsidR="003875AF" w:rsidRPr="0028721D" w:rsidRDefault="003875AF" w:rsidP="006B6DF4">
            <w:pPr>
              <w:rPr>
                <w:lang w:val="uk-UA"/>
              </w:rPr>
            </w:pPr>
          </w:p>
        </w:tc>
        <w:tc>
          <w:tcPr>
            <w:tcW w:w="1381" w:type="dxa"/>
          </w:tcPr>
          <w:p w:rsidR="003875AF" w:rsidRPr="0028721D" w:rsidRDefault="003875AF" w:rsidP="006B6DF4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900" w:type="dxa"/>
          </w:tcPr>
          <w:p w:rsidR="003875AF" w:rsidRPr="0028721D" w:rsidRDefault="003875AF" w:rsidP="006B6DF4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270" w:type="dxa"/>
          </w:tcPr>
          <w:p w:rsidR="003875AF" w:rsidRPr="0028721D" w:rsidRDefault="003875AF" w:rsidP="006B6DF4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3875AF" w:rsidRPr="0028721D" w:rsidRDefault="003875AF" w:rsidP="006B6DF4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836" w:type="dxa"/>
          </w:tcPr>
          <w:p w:rsidR="003875AF" w:rsidRPr="0028721D" w:rsidRDefault="003875AF" w:rsidP="006B6DF4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236" w:type="dxa"/>
          </w:tcPr>
          <w:p w:rsidR="003875AF" w:rsidRPr="0028721D" w:rsidRDefault="003875AF" w:rsidP="006B6DF4">
            <w:pPr>
              <w:rPr>
                <w:lang w:val="uk-UA"/>
              </w:rPr>
            </w:pPr>
          </w:p>
        </w:tc>
        <w:tc>
          <w:tcPr>
            <w:tcW w:w="1204" w:type="dxa"/>
          </w:tcPr>
          <w:p w:rsidR="003875AF" w:rsidRPr="0028721D" w:rsidRDefault="003875AF" w:rsidP="006B6DF4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696" w:type="dxa"/>
          </w:tcPr>
          <w:p w:rsidR="003875AF" w:rsidRPr="0028721D" w:rsidRDefault="003875AF" w:rsidP="006B6DF4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1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Первинна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захворюваність  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на туберкульоз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30</w:t>
            </w:r>
          </w:p>
        </w:tc>
        <w:tc>
          <w:tcPr>
            <w:tcW w:w="90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17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40,0</w:t>
            </w:r>
          </w:p>
        </w:tc>
        <w:tc>
          <w:tcPr>
            <w:tcW w:w="83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21,7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37,7</w:t>
            </w:r>
          </w:p>
        </w:tc>
        <w:tc>
          <w:tcPr>
            <w:tcW w:w="69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17,2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2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В т.ч. легеневі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форми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21</w:t>
            </w:r>
          </w:p>
        </w:tc>
        <w:tc>
          <w:tcPr>
            <w:tcW w:w="90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13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27,8</w:t>
            </w:r>
          </w:p>
        </w:tc>
        <w:tc>
          <w:tcPr>
            <w:tcW w:w="83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18,4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27,3</w:t>
            </w:r>
          </w:p>
        </w:tc>
        <w:tc>
          <w:tcPr>
            <w:tcW w:w="69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14,6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3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МБТ + (бактеріо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виділювачі)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14</w:t>
            </w:r>
          </w:p>
        </w:tc>
        <w:tc>
          <w:tcPr>
            <w:tcW w:w="90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4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63,6</w:t>
            </w:r>
          </w:p>
        </w:tc>
        <w:tc>
          <w:tcPr>
            <w:tcW w:w="83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30,8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61,8</w:t>
            </w:r>
          </w:p>
        </w:tc>
        <w:tc>
          <w:tcPr>
            <w:tcW w:w="69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 w:rsidRPr="003875AF">
              <w:rPr>
                <w:lang w:val="uk-UA"/>
              </w:rPr>
              <w:t>69,4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4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Виявлено при 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профоглядах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(% від первинних)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43,3</w:t>
            </w:r>
          </w:p>
        </w:tc>
        <w:tc>
          <w:tcPr>
            <w:tcW w:w="83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27,3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35,3</w:t>
            </w:r>
          </w:p>
        </w:tc>
        <w:tc>
          <w:tcPr>
            <w:tcW w:w="69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33,3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5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Захворюваність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деструктивними 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формами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13,2</w:t>
            </w:r>
          </w:p>
        </w:tc>
        <w:tc>
          <w:tcPr>
            <w:tcW w:w="83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696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6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Питома вага 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Деструктивних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форм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47,6</w:t>
            </w:r>
          </w:p>
        </w:tc>
        <w:tc>
          <w:tcPr>
            <w:tcW w:w="900" w:type="dxa"/>
            <w:vAlign w:val="center"/>
          </w:tcPr>
          <w:p w:rsidR="00B03AA1" w:rsidRPr="003875AF" w:rsidRDefault="003875AF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33,3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696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55,5</w:t>
            </w:r>
          </w:p>
        </w:tc>
      </w:tr>
      <w:tr w:rsidR="00B03AA1" w:rsidRPr="0028721D" w:rsidTr="00C64716">
        <w:trPr>
          <w:trHeight w:val="405"/>
        </w:trPr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7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% з фазою розпаду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33,3</w:t>
            </w:r>
          </w:p>
        </w:tc>
        <w:tc>
          <w:tcPr>
            <w:tcW w:w="900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27,3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31,7</w:t>
            </w:r>
          </w:p>
        </w:tc>
        <w:tc>
          <w:tcPr>
            <w:tcW w:w="696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8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Охват ФГ </w:t>
            </w:r>
          </w:p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обстеженням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87,4</w:t>
            </w:r>
          </w:p>
        </w:tc>
        <w:tc>
          <w:tcPr>
            <w:tcW w:w="836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71,2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69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</w:tr>
      <w:tr w:rsidR="00B03AA1" w:rsidRPr="0028721D" w:rsidTr="00C64716">
        <w:tc>
          <w:tcPr>
            <w:tcW w:w="691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9</w:t>
            </w:r>
          </w:p>
        </w:tc>
        <w:tc>
          <w:tcPr>
            <w:tcW w:w="2297" w:type="dxa"/>
          </w:tcPr>
          <w:p w:rsidR="00B03AA1" w:rsidRPr="0028721D" w:rsidRDefault="00B03AA1" w:rsidP="00C20E71">
            <w:pPr>
              <w:rPr>
                <w:lang w:val="uk-UA"/>
              </w:rPr>
            </w:pPr>
            <w:r w:rsidRPr="0028721D">
              <w:rPr>
                <w:lang w:val="uk-UA"/>
              </w:rPr>
              <w:t>Занедбані</w:t>
            </w:r>
          </w:p>
        </w:tc>
        <w:tc>
          <w:tcPr>
            <w:tcW w:w="239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81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0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23,8</w:t>
            </w:r>
          </w:p>
        </w:tc>
        <w:tc>
          <w:tcPr>
            <w:tcW w:w="836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36" w:type="dxa"/>
            <w:vAlign w:val="center"/>
          </w:tcPr>
          <w:p w:rsidR="00B03AA1" w:rsidRPr="003875AF" w:rsidRDefault="00B03AA1" w:rsidP="003875AF">
            <w:pPr>
              <w:jc w:val="center"/>
              <w:rPr>
                <w:lang w:val="uk-UA"/>
              </w:rPr>
            </w:pPr>
          </w:p>
        </w:tc>
        <w:tc>
          <w:tcPr>
            <w:tcW w:w="1204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96" w:type="dxa"/>
            <w:vAlign w:val="center"/>
          </w:tcPr>
          <w:p w:rsidR="00B03AA1" w:rsidRPr="003875AF" w:rsidRDefault="007769B3" w:rsidP="003875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25,4</w:t>
            </w:r>
          </w:p>
        </w:tc>
      </w:tr>
    </w:tbl>
    <w:p w:rsidR="00C27DFD" w:rsidRDefault="00C27DFD" w:rsidP="006F56E4">
      <w:pPr>
        <w:rPr>
          <w:b/>
          <w:sz w:val="28"/>
          <w:szCs w:val="28"/>
          <w:lang w:val="uk-UA"/>
        </w:rPr>
      </w:pPr>
    </w:p>
    <w:p w:rsidR="00E13EA3" w:rsidRDefault="00E13EA3" w:rsidP="00E13EA3">
      <w:pPr>
        <w:rPr>
          <w:sz w:val="28"/>
          <w:szCs w:val="28"/>
          <w:lang w:val="uk-UA"/>
        </w:rPr>
      </w:pPr>
    </w:p>
    <w:p w:rsidR="00E2688F" w:rsidRDefault="00E77ECF" w:rsidP="00EB573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="00EB573E">
        <w:rPr>
          <w:b/>
          <w:sz w:val="28"/>
          <w:szCs w:val="28"/>
          <w:lang w:val="uk-UA"/>
        </w:rPr>
        <w:tab/>
      </w:r>
      <w:r w:rsidR="00E30B4A">
        <w:rPr>
          <w:b/>
          <w:sz w:val="28"/>
          <w:szCs w:val="28"/>
          <w:lang w:val="uk-UA"/>
        </w:rPr>
        <w:t xml:space="preserve">     </w:t>
      </w:r>
      <w:r w:rsidR="00321586" w:rsidRPr="009A3EC9">
        <w:rPr>
          <w:b/>
          <w:sz w:val="28"/>
          <w:szCs w:val="28"/>
          <w:lang w:val="uk-UA"/>
        </w:rPr>
        <w:t>Інвалі</w:t>
      </w:r>
      <w:r w:rsidRPr="009A3EC9">
        <w:rPr>
          <w:b/>
          <w:sz w:val="28"/>
          <w:szCs w:val="28"/>
          <w:lang w:val="uk-UA"/>
        </w:rPr>
        <w:t>дність населення</w:t>
      </w:r>
    </w:p>
    <w:p w:rsidR="00CD4253" w:rsidRPr="009A3EC9" w:rsidRDefault="00CD4253" w:rsidP="00EB573E">
      <w:pPr>
        <w:rPr>
          <w:b/>
          <w:sz w:val="28"/>
          <w:szCs w:val="28"/>
          <w:lang w:val="uk-UA"/>
        </w:rPr>
      </w:pPr>
    </w:p>
    <w:p w:rsidR="005B4F96" w:rsidRDefault="00244866" w:rsidP="005B4F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37A25" w:rsidRPr="008A7133">
        <w:rPr>
          <w:sz w:val="28"/>
          <w:szCs w:val="28"/>
          <w:lang w:val="uk-UA"/>
        </w:rPr>
        <w:t>В структурі</w:t>
      </w:r>
      <w:r w:rsidR="005B4F96" w:rsidRPr="008A7133">
        <w:rPr>
          <w:sz w:val="28"/>
          <w:szCs w:val="28"/>
          <w:lang w:val="uk-UA"/>
        </w:rPr>
        <w:t xml:space="preserve"> причин загальної інвалідності дитячог</w:t>
      </w:r>
      <w:r w:rsidR="00837A25" w:rsidRPr="008A7133">
        <w:rPr>
          <w:sz w:val="28"/>
          <w:szCs w:val="28"/>
          <w:lang w:val="uk-UA"/>
        </w:rPr>
        <w:t>о населення переважають природжені вади розвитку, хвороби нервової та ендокринної систем</w:t>
      </w:r>
      <w:r w:rsidR="005B4F96" w:rsidRPr="008A7133">
        <w:rPr>
          <w:sz w:val="28"/>
          <w:szCs w:val="28"/>
          <w:lang w:val="uk-UA"/>
        </w:rPr>
        <w:t>, а в структурі причин первинної</w:t>
      </w:r>
      <w:r w:rsidR="00837A25" w:rsidRPr="008A7133">
        <w:rPr>
          <w:sz w:val="28"/>
          <w:szCs w:val="28"/>
          <w:lang w:val="uk-UA"/>
        </w:rPr>
        <w:t xml:space="preserve"> інвалідності </w:t>
      </w:r>
      <w:r w:rsidR="00AD5127" w:rsidRPr="008A7133">
        <w:rPr>
          <w:sz w:val="28"/>
          <w:szCs w:val="28"/>
          <w:lang w:val="uk-UA"/>
        </w:rPr>
        <w:t>переважають вроджені вади розвитку та хвороби ендокринної системи.</w:t>
      </w:r>
    </w:p>
    <w:p w:rsidR="009A3EC9" w:rsidRDefault="009A3EC9" w:rsidP="005B4F96">
      <w:pPr>
        <w:jc w:val="both"/>
        <w:rPr>
          <w:sz w:val="28"/>
          <w:szCs w:val="28"/>
          <w:lang w:val="uk-UA"/>
        </w:rPr>
      </w:pPr>
    </w:p>
    <w:p w:rsidR="00B91047" w:rsidRDefault="00B91047" w:rsidP="00B91047">
      <w:pPr>
        <w:tabs>
          <w:tab w:val="left" w:pos="6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0788B" w:rsidRPr="000A49F2" w:rsidRDefault="0060788B" w:rsidP="0060788B">
      <w:pPr>
        <w:jc w:val="center"/>
        <w:rPr>
          <w:b/>
          <w:sz w:val="28"/>
          <w:szCs w:val="28"/>
          <w:lang w:val="uk-UA"/>
        </w:rPr>
      </w:pPr>
      <w:r w:rsidRPr="00B91047">
        <w:rPr>
          <w:b/>
          <w:sz w:val="28"/>
          <w:szCs w:val="28"/>
          <w:lang w:val="uk-UA"/>
        </w:rPr>
        <w:t xml:space="preserve">Структура причин </w:t>
      </w:r>
      <w:r w:rsidRPr="000A49F2">
        <w:rPr>
          <w:b/>
          <w:sz w:val="28"/>
          <w:szCs w:val="28"/>
          <w:lang w:val="uk-UA"/>
        </w:rPr>
        <w:t>загальної інвалідності дитячого населення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860"/>
        <w:gridCol w:w="1055"/>
        <w:gridCol w:w="992"/>
        <w:gridCol w:w="1134"/>
        <w:gridCol w:w="1134"/>
      </w:tblGrid>
      <w:tr w:rsidR="00C64716" w:rsidRPr="00325BD7" w:rsidTr="00C64716">
        <w:trPr>
          <w:trHeight w:val="313"/>
        </w:trPr>
        <w:tc>
          <w:tcPr>
            <w:tcW w:w="5778" w:type="dxa"/>
            <w:gridSpan w:val="4"/>
          </w:tcPr>
          <w:p w:rsidR="00C64716" w:rsidRPr="00325BD7" w:rsidRDefault="00C64716" w:rsidP="00CB0D0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Pr="00325BD7">
              <w:rPr>
                <w:sz w:val="28"/>
                <w:szCs w:val="28"/>
                <w:lang w:val="uk-UA"/>
              </w:rPr>
              <w:t xml:space="preserve"> рік     (0-17)</w:t>
            </w:r>
          </w:p>
        </w:tc>
        <w:tc>
          <w:tcPr>
            <w:tcW w:w="2268" w:type="dxa"/>
            <w:gridSpan w:val="2"/>
          </w:tcPr>
          <w:p w:rsidR="00C64716" w:rsidRDefault="00C64716" w:rsidP="00CB0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2019 </w:t>
            </w:r>
            <w:r w:rsidRPr="00325BD7">
              <w:rPr>
                <w:sz w:val="28"/>
                <w:szCs w:val="28"/>
                <w:lang w:val="uk-UA"/>
              </w:rPr>
              <w:t>рік     (0-17)</w:t>
            </w:r>
          </w:p>
          <w:p w:rsidR="00C64716" w:rsidRPr="00325BD7" w:rsidRDefault="00C64716" w:rsidP="00CB0D0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716" w:rsidRPr="00325BD7" w:rsidTr="00C64716">
        <w:trPr>
          <w:trHeight w:val="600"/>
        </w:trPr>
        <w:tc>
          <w:tcPr>
            <w:tcW w:w="871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860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Клас хвороб</w:t>
            </w:r>
          </w:p>
        </w:tc>
        <w:tc>
          <w:tcPr>
            <w:tcW w:w="1055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992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</w:tcPr>
          <w:p w:rsidR="00C64716" w:rsidRPr="00325BD7" w:rsidRDefault="00C64716" w:rsidP="006239D3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1134" w:type="dxa"/>
          </w:tcPr>
          <w:p w:rsidR="00C64716" w:rsidRPr="00325BD7" w:rsidRDefault="00C64716" w:rsidP="006239D3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Природжені аномалії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161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37,7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38,6</w:t>
            </w:r>
          </w:p>
        </w:tc>
      </w:tr>
      <w:tr w:rsidR="00C64716" w:rsidRPr="00325BD7" w:rsidTr="00C64716">
        <w:trPr>
          <w:trHeight w:val="314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нервової системи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17,0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17,0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ендокринної системи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13,8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13,9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en-US"/>
              </w:rPr>
            </w:pPr>
            <w:r w:rsidRPr="00325BD7">
              <w:rPr>
                <w:sz w:val="28"/>
                <w:szCs w:val="28"/>
                <w:lang w:val="uk-UA"/>
              </w:rPr>
              <w:t>І</w:t>
            </w:r>
            <w:r w:rsidRPr="00325BD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кіст.-м</w:t>
            </w:r>
            <w:r w:rsidRPr="00325BD7">
              <w:rPr>
                <w:sz w:val="28"/>
                <w:szCs w:val="28"/>
                <w:lang w:val="en-US"/>
              </w:rPr>
              <w:t>’</w:t>
            </w:r>
            <w:r w:rsidRPr="00325BD7">
              <w:rPr>
                <w:sz w:val="28"/>
                <w:szCs w:val="28"/>
                <w:lang w:val="uk-UA"/>
              </w:rPr>
              <w:t>яз. системи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5,4</w:t>
            </w:r>
          </w:p>
        </w:tc>
        <w:tc>
          <w:tcPr>
            <w:tcW w:w="1134" w:type="dxa"/>
            <w:vAlign w:val="center"/>
          </w:tcPr>
          <w:p w:rsidR="00C64716" w:rsidRPr="00466511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5,6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en-US"/>
              </w:rPr>
            </w:pPr>
            <w:r w:rsidRPr="00325BD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вуха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6,2</w:t>
            </w:r>
          </w:p>
        </w:tc>
        <w:tc>
          <w:tcPr>
            <w:tcW w:w="1134" w:type="dxa"/>
            <w:vAlign w:val="center"/>
          </w:tcPr>
          <w:p w:rsidR="00C64716" w:rsidRPr="00466511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5,6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19,9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19,3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E268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60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055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427</w:t>
            </w:r>
          </w:p>
        </w:tc>
        <w:tc>
          <w:tcPr>
            <w:tcW w:w="992" w:type="dxa"/>
            <w:vAlign w:val="center"/>
          </w:tcPr>
          <w:p w:rsidR="00C64716" w:rsidRPr="00DA58EE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430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7748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E2688F" w:rsidRDefault="00E2688F" w:rsidP="00E2688F">
      <w:pPr>
        <w:rPr>
          <w:sz w:val="28"/>
          <w:szCs w:val="28"/>
          <w:lang w:val="uk-UA"/>
        </w:rPr>
      </w:pPr>
    </w:p>
    <w:p w:rsidR="00C878A3" w:rsidRPr="000A49F2" w:rsidRDefault="00C878A3" w:rsidP="00C878A3">
      <w:pPr>
        <w:jc w:val="center"/>
        <w:rPr>
          <w:b/>
          <w:sz w:val="28"/>
          <w:szCs w:val="28"/>
          <w:lang w:val="uk-UA"/>
        </w:rPr>
      </w:pPr>
      <w:r w:rsidRPr="00D33A14">
        <w:rPr>
          <w:b/>
          <w:sz w:val="28"/>
          <w:szCs w:val="28"/>
          <w:lang w:val="uk-UA"/>
        </w:rPr>
        <w:t>Структура причин первинної інвалідності дитячого населення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"/>
        <w:gridCol w:w="2736"/>
        <w:gridCol w:w="1143"/>
        <w:gridCol w:w="1134"/>
        <w:gridCol w:w="1276"/>
        <w:gridCol w:w="850"/>
      </w:tblGrid>
      <w:tr w:rsidR="00C64716" w:rsidRPr="00325BD7" w:rsidTr="00C64716">
        <w:trPr>
          <w:trHeight w:val="300"/>
        </w:trPr>
        <w:tc>
          <w:tcPr>
            <w:tcW w:w="6062" w:type="dxa"/>
            <w:gridSpan w:val="4"/>
          </w:tcPr>
          <w:p w:rsidR="00C64716" w:rsidRPr="00325BD7" w:rsidRDefault="00C64716" w:rsidP="00CB0D0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Pr="00325BD7">
              <w:rPr>
                <w:sz w:val="28"/>
                <w:szCs w:val="28"/>
                <w:lang w:val="uk-UA"/>
              </w:rPr>
              <w:t>рік     (0-17)</w:t>
            </w:r>
          </w:p>
        </w:tc>
        <w:tc>
          <w:tcPr>
            <w:tcW w:w="2126" w:type="dxa"/>
            <w:gridSpan w:val="2"/>
          </w:tcPr>
          <w:p w:rsidR="00C64716" w:rsidRPr="00325BD7" w:rsidRDefault="00C64716" w:rsidP="00CB0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  <w:r w:rsidRPr="00325BD7">
              <w:rPr>
                <w:sz w:val="28"/>
                <w:szCs w:val="28"/>
                <w:lang w:val="uk-UA"/>
              </w:rPr>
              <w:t xml:space="preserve"> рік     (0-17)</w:t>
            </w:r>
          </w:p>
        </w:tc>
      </w:tr>
      <w:tr w:rsidR="00C64716" w:rsidRPr="00325BD7" w:rsidTr="00C64716">
        <w:trPr>
          <w:trHeight w:val="659"/>
        </w:trPr>
        <w:tc>
          <w:tcPr>
            <w:tcW w:w="1049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736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Клас хвороб</w:t>
            </w:r>
          </w:p>
        </w:tc>
        <w:tc>
          <w:tcPr>
            <w:tcW w:w="1143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</w:tr>
      <w:tr w:rsidR="00C64716" w:rsidRPr="00325BD7" w:rsidTr="00C64716">
        <w:trPr>
          <w:trHeight w:val="300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Природжені аномалії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36,8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22,5</w:t>
            </w:r>
          </w:p>
        </w:tc>
      </w:tr>
      <w:tr w:rsidR="00C64716" w:rsidRPr="00325BD7" w:rsidTr="00C64716">
        <w:trPr>
          <w:trHeight w:val="314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ендокринної системи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9,7</w:t>
            </w:r>
          </w:p>
        </w:tc>
      </w:tr>
      <w:tr w:rsidR="00C64716" w:rsidRPr="00325BD7" w:rsidTr="00C64716">
        <w:trPr>
          <w:trHeight w:val="300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кіст.-м</w:t>
            </w:r>
            <w:r w:rsidRPr="00325BD7">
              <w:rPr>
                <w:sz w:val="28"/>
                <w:szCs w:val="28"/>
                <w:lang w:val="en-US"/>
              </w:rPr>
              <w:t>’</w:t>
            </w:r>
            <w:r w:rsidRPr="00325BD7">
              <w:rPr>
                <w:sz w:val="28"/>
                <w:szCs w:val="28"/>
                <w:lang w:val="uk-UA"/>
              </w:rPr>
              <w:t>яз. системи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13,3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9,7</w:t>
            </w:r>
          </w:p>
        </w:tc>
      </w:tr>
      <w:tr w:rsidR="00C64716" w:rsidRPr="00325BD7" w:rsidTr="00C64716">
        <w:trPr>
          <w:trHeight w:val="300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en-US"/>
              </w:rPr>
            </w:pPr>
            <w:r w:rsidRPr="00325BD7">
              <w:rPr>
                <w:sz w:val="28"/>
                <w:szCs w:val="28"/>
                <w:lang w:val="uk-UA"/>
              </w:rPr>
              <w:t>І</w:t>
            </w:r>
            <w:r w:rsidRPr="00325BD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8D209F">
              <w:rPr>
                <w:sz w:val="28"/>
                <w:szCs w:val="28"/>
                <w:lang w:val="uk-UA"/>
              </w:rPr>
              <w:t>Хвороби системи кровообігу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C64716" w:rsidRPr="00466511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12,9</w:t>
            </w:r>
          </w:p>
        </w:tc>
      </w:tr>
      <w:tr w:rsidR="00C64716" w:rsidRPr="00325BD7" w:rsidTr="00C64716">
        <w:trPr>
          <w:trHeight w:val="300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en-US"/>
              </w:rPr>
            </w:pPr>
            <w:r w:rsidRPr="00325BD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D061AD">
              <w:rPr>
                <w:sz w:val="28"/>
                <w:szCs w:val="28"/>
                <w:lang w:val="uk-UA"/>
              </w:rPr>
              <w:t>Хвороби органів травлення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3,3</w:t>
            </w:r>
          </w:p>
        </w:tc>
        <w:tc>
          <w:tcPr>
            <w:tcW w:w="1276" w:type="dxa"/>
            <w:vAlign w:val="center"/>
          </w:tcPr>
          <w:p w:rsidR="00C64716" w:rsidRPr="00466511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C64716" w:rsidRPr="00325BD7" w:rsidTr="00C64716">
        <w:trPr>
          <w:trHeight w:val="300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36,6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45,2</w:t>
            </w:r>
          </w:p>
        </w:tc>
      </w:tr>
      <w:tr w:rsidR="00C64716" w:rsidRPr="00325BD7" w:rsidTr="00C64716">
        <w:trPr>
          <w:trHeight w:val="300"/>
        </w:trPr>
        <w:tc>
          <w:tcPr>
            <w:tcW w:w="1049" w:type="dxa"/>
          </w:tcPr>
          <w:p w:rsidR="00C64716" w:rsidRPr="00325BD7" w:rsidRDefault="00C64716" w:rsidP="00C878A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36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43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vAlign w:val="center"/>
          </w:tcPr>
          <w:p w:rsidR="00C64716" w:rsidRPr="004C644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850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626BCB" w:rsidRDefault="00626BCB" w:rsidP="00626BCB">
      <w:pPr>
        <w:jc w:val="center"/>
        <w:rPr>
          <w:sz w:val="28"/>
          <w:szCs w:val="28"/>
          <w:lang w:val="uk-UA"/>
        </w:rPr>
      </w:pPr>
    </w:p>
    <w:p w:rsidR="00C7639C" w:rsidRDefault="00C7639C" w:rsidP="00626BCB">
      <w:pPr>
        <w:jc w:val="center"/>
        <w:rPr>
          <w:sz w:val="28"/>
          <w:szCs w:val="28"/>
          <w:lang w:val="uk-UA"/>
        </w:rPr>
      </w:pPr>
    </w:p>
    <w:p w:rsidR="00F33761" w:rsidRDefault="00F33761" w:rsidP="00626BCB">
      <w:pPr>
        <w:jc w:val="center"/>
        <w:rPr>
          <w:b/>
          <w:sz w:val="28"/>
          <w:szCs w:val="28"/>
          <w:lang w:val="uk-UA"/>
        </w:rPr>
      </w:pPr>
    </w:p>
    <w:p w:rsidR="00F33761" w:rsidRDefault="00F33761" w:rsidP="00626BCB">
      <w:pPr>
        <w:jc w:val="center"/>
        <w:rPr>
          <w:b/>
          <w:sz w:val="28"/>
          <w:szCs w:val="28"/>
          <w:lang w:val="uk-UA"/>
        </w:rPr>
      </w:pPr>
    </w:p>
    <w:p w:rsidR="00626BCB" w:rsidRPr="000A49F2" w:rsidRDefault="00626BCB" w:rsidP="00626BCB">
      <w:pPr>
        <w:jc w:val="center"/>
        <w:rPr>
          <w:b/>
          <w:sz w:val="28"/>
          <w:szCs w:val="28"/>
          <w:lang w:val="uk-UA"/>
        </w:rPr>
      </w:pPr>
      <w:r w:rsidRPr="000A49F2">
        <w:rPr>
          <w:b/>
          <w:sz w:val="28"/>
          <w:szCs w:val="28"/>
          <w:lang w:val="uk-UA"/>
        </w:rPr>
        <w:lastRenderedPageBreak/>
        <w:t>Структура причин загальної інвалідності дорослого населення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2498"/>
        <w:gridCol w:w="1134"/>
        <w:gridCol w:w="1136"/>
        <w:gridCol w:w="1417"/>
        <w:gridCol w:w="851"/>
      </w:tblGrid>
      <w:tr w:rsidR="00C64716" w:rsidRPr="00325BD7" w:rsidTr="00C64716">
        <w:trPr>
          <w:trHeight w:val="300"/>
        </w:trPr>
        <w:tc>
          <w:tcPr>
            <w:tcW w:w="5637" w:type="dxa"/>
            <w:gridSpan w:val="4"/>
          </w:tcPr>
          <w:p w:rsidR="00C64716" w:rsidRPr="00325BD7" w:rsidRDefault="00C64716" w:rsidP="005F0E7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Pr="00325BD7">
              <w:rPr>
                <w:sz w:val="28"/>
                <w:szCs w:val="28"/>
                <w:lang w:val="uk-UA"/>
              </w:rPr>
              <w:t xml:space="preserve">рік     </w:t>
            </w:r>
          </w:p>
        </w:tc>
        <w:tc>
          <w:tcPr>
            <w:tcW w:w="2268" w:type="dxa"/>
            <w:gridSpan w:val="2"/>
          </w:tcPr>
          <w:p w:rsidR="00C64716" w:rsidRPr="00325BD7" w:rsidRDefault="00C64716" w:rsidP="005F0E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</w:t>
            </w:r>
          </w:p>
        </w:tc>
      </w:tr>
      <w:tr w:rsidR="00C64716" w:rsidRPr="00325BD7" w:rsidTr="00C64716">
        <w:trPr>
          <w:trHeight w:val="600"/>
        </w:trPr>
        <w:tc>
          <w:tcPr>
            <w:tcW w:w="869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498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Клас хвороб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1136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7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851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</w:tr>
      <w:tr w:rsidR="00C64716" w:rsidRPr="00325BD7" w:rsidTr="00C64716">
        <w:trPr>
          <w:trHeight w:val="300"/>
        </w:trPr>
        <w:tc>
          <w:tcPr>
            <w:tcW w:w="869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498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системи кровообігу</w:t>
            </w:r>
          </w:p>
        </w:tc>
        <w:tc>
          <w:tcPr>
            <w:tcW w:w="1134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2631</w:t>
            </w:r>
          </w:p>
        </w:tc>
        <w:tc>
          <w:tcPr>
            <w:tcW w:w="1136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50,6</w:t>
            </w:r>
          </w:p>
        </w:tc>
        <w:tc>
          <w:tcPr>
            <w:tcW w:w="1417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2664</w:t>
            </w:r>
          </w:p>
        </w:tc>
        <w:tc>
          <w:tcPr>
            <w:tcW w:w="851" w:type="dxa"/>
            <w:vAlign w:val="center"/>
          </w:tcPr>
          <w:p w:rsidR="00C64716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51,07</w:t>
            </w:r>
          </w:p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716" w:rsidRPr="00325BD7" w:rsidTr="00C64716">
        <w:trPr>
          <w:trHeight w:val="314"/>
        </w:trPr>
        <w:tc>
          <w:tcPr>
            <w:tcW w:w="869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2498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Новоутворення</w:t>
            </w:r>
          </w:p>
        </w:tc>
        <w:tc>
          <w:tcPr>
            <w:tcW w:w="1134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</w:t>
            </w:r>
          </w:p>
        </w:tc>
        <w:tc>
          <w:tcPr>
            <w:tcW w:w="1136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12,4</w:t>
            </w:r>
          </w:p>
        </w:tc>
        <w:tc>
          <w:tcPr>
            <w:tcW w:w="1417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639</w:t>
            </w:r>
          </w:p>
        </w:tc>
        <w:tc>
          <w:tcPr>
            <w:tcW w:w="851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12,25</w:t>
            </w:r>
          </w:p>
        </w:tc>
      </w:tr>
      <w:tr w:rsidR="00C64716" w:rsidRPr="00325BD7" w:rsidTr="00C64716">
        <w:trPr>
          <w:trHeight w:val="300"/>
        </w:trPr>
        <w:tc>
          <w:tcPr>
            <w:tcW w:w="869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98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кіс</w:t>
            </w:r>
            <w:r>
              <w:rPr>
                <w:sz w:val="28"/>
                <w:szCs w:val="28"/>
                <w:lang w:val="uk-UA"/>
              </w:rPr>
              <w:t>т</w:t>
            </w:r>
            <w:r w:rsidRPr="00325BD7">
              <w:rPr>
                <w:sz w:val="28"/>
                <w:szCs w:val="28"/>
                <w:lang w:val="uk-UA"/>
              </w:rPr>
              <w:t>ково-</w:t>
            </w:r>
            <w:r>
              <w:rPr>
                <w:sz w:val="28"/>
                <w:szCs w:val="28"/>
                <w:lang w:val="uk-UA"/>
              </w:rPr>
              <w:t xml:space="preserve">м’язової </w:t>
            </w:r>
            <w:r w:rsidRPr="00325BD7">
              <w:rPr>
                <w:sz w:val="28"/>
                <w:szCs w:val="28"/>
                <w:lang w:val="uk-UA"/>
              </w:rPr>
              <w:t>системи</w:t>
            </w:r>
          </w:p>
        </w:tc>
        <w:tc>
          <w:tcPr>
            <w:tcW w:w="1134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479</w:t>
            </w:r>
          </w:p>
        </w:tc>
        <w:tc>
          <w:tcPr>
            <w:tcW w:w="1136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9,2</w:t>
            </w:r>
          </w:p>
        </w:tc>
        <w:tc>
          <w:tcPr>
            <w:tcW w:w="1417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477</w:t>
            </w:r>
          </w:p>
        </w:tc>
        <w:tc>
          <w:tcPr>
            <w:tcW w:w="851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9,14</w:t>
            </w:r>
          </w:p>
        </w:tc>
      </w:tr>
      <w:tr w:rsidR="00C64716" w:rsidRPr="00325BD7" w:rsidTr="00C64716">
        <w:trPr>
          <w:trHeight w:val="300"/>
        </w:trPr>
        <w:tc>
          <w:tcPr>
            <w:tcW w:w="869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98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134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1439</w:t>
            </w:r>
          </w:p>
        </w:tc>
        <w:tc>
          <w:tcPr>
            <w:tcW w:w="1136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27,8</w:t>
            </w:r>
          </w:p>
        </w:tc>
        <w:tc>
          <w:tcPr>
            <w:tcW w:w="1417" w:type="dxa"/>
            <w:vAlign w:val="center"/>
          </w:tcPr>
          <w:p w:rsidR="00C64716" w:rsidRPr="0023113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1437</w:t>
            </w:r>
          </w:p>
        </w:tc>
        <w:tc>
          <w:tcPr>
            <w:tcW w:w="851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27,54</w:t>
            </w:r>
          </w:p>
        </w:tc>
      </w:tr>
      <w:tr w:rsidR="00C64716" w:rsidRPr="00325BD7" w:rsidTr="00C64716">
        <w:trPr>
          <w:trHeight w:val="300"/>
        </w:trPr>
        <w:tc>
          <w:tcPr>
            <w:tcW w:w="869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98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5191</w:t>
            </w:r>
          </w:p>
        </w:tc>
        <w:tc>
          <w:tcPr>
            <w:tcW w:w="1136" w:type="dxa"/>
            <w:vAlign w:val="center"/>
          </w:tcPr>
          <w:p w:rsidR="00C64716" w:rsidRPr="00B60763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vAlign w:val="center"/>
          </w:tcPr>
          <w:p w:rsidR="00C64716" w:rsidRPr="00231139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5217</w:t>
            </w:r>
          </w:p>
        </w:tc>
        <w:tc>
          <w:tcPr>
            <w:tcW w:w="851" w:type="dxa"/>
            <w:vAlign w:val="center"/>
          </w:tcPr>
          <w:p w:rsidR="00C64716" w:rsidRPr="00325BD7" w:rsidRDefault="00C64716" w:rsidP="00C63C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C7639C" w:rsidRDefault="00C7639C" w:rsidP="00605B79">
      <w:pPr>
        <w:jc w:val="center"/>
        <w:rPr>
          <w:b/>
          <w:sz w:val="28"/>
          <w:szCs w:val="28"/>
          <w:lang w:val="uk-UA"/>
        </w:rPr>
      </w:pPr>
    </w:p>
    <w:p w:rsidR="00C7639C" w:rsidRDefault="00C7639C" w:rsidP="00605B79">
      <w:pPr>
        <w:jc w:val="center"/>
        <w:rPr>
          <w:b/>
          <w:sz w:val="28"/>
          <w:szCs w:val="28"/>
          <w:lang w:val="uk-UA"/>
        </w:rPr>
      </w:pPr>
    </w:p>
    <w:p w:rsidR="00626BCB" w:rsidRPr="00E2688F" w:rsidRDefault="00626BCB" w:rsidP="00605B79">
      <w:pPr>
        <w:jc w:val="center"/>
        <w:rPr>
          <w:sz w:val="28"/>
          <w:szCs w:val="28"/>
          <w:lang w:val="uk-UA"/>
        </w:rPr>
      </w:pPr>
      <w:r w:rsidRPr="000A49F2">
        <w:rPr>
          <w:b/>
          <w:sz w:val="28"/>
          <w:szCs w:val="28"/>
          <w:lang w:val="uk-UA"/>
        </w:rPr>
        <w:t>Структура причин первинної інвалідності дорослого населення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2397"/>
        <w:gridCol w:w="1048"/>
        <w:gridCol w:w="1179"/>
        <w:gridCol w:w="1134"/>
        <w:gridCol w:w="1135"/>
      </w:tblGrid>
      <w:tr w:rsidR="00C64716" w:rsidRPr="00325BD7" w:rsidTr="00C64716">
        <w:trPr>
          <w:trHeight w:val="300"/>
        </w:trPr>
        <w:tc>
          <w:tcPr>
            <w:tcW w:w="3268" w:type="dxa"/>
            <w:gridSpan w:val="2"/>
          </w:tcPr>
          <w:p w:rsidR="00C64716" w:rsidRPr="00325BD7" w:rsidRDefault="00C64716" w:rsidP="001C09ED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227" w:type="dxa"/>
            <w:gridSpan w:val="2"/>
          </w:tcPr>
          <w:p w:rsidR="00C64716" w:rsidRPr="00325BD7" w:rsidRDefault="00C64716" w:rsidP="00CF11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2020 </w:t>
            </w:r>
            <w:r w:rsidRPr="00325BD7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269" w:type="dxa"/>
            <w:gridSpan w:val="2"/>
          </w:tcPr>
          <w:p w:rsidR="00C64716" w:rsidRPr="00325BD7" w:rsidRDefault="00C64716" w:rsidP="001C09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  <w:r w:rsidRPr="00325BD7">
              <w:rPr>
                <w:sz w:val="28"/>
                <w:szCs w:val="28"/>
                <w:lang w:val="uk-UA"/>
              </w:rPr>
              <w:t xml:space="preserve"> рік     </w:t>
            </w:r>
          </w:p>
        </w:tc>
      </w:tr>
      <w:tr w:rsidR="00C64716" w:rsidRPr="00325BD7" w:rsidTr="00C64716">
        <w:trPr>
          <w:trHeight w:val="600"/>
        </w:trPr>
        <w:tc>
          <w:tcPr>
            <w:tcW w:w="871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397" w:type="dxa"/>
          </w:tcPr>
          <w:p w:rsidR="00C64716" w:rsidRPr="00325BD7" w:rsidRDefault="00C64716" w:rsidP="00325BD7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Клас хвороб</w:t>
            </w:r>
          </w:p>
        </w:tc>
        <w:tc>
          <w:tcPr>
            <w:tcW w:w="1048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1179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Абс. ч.</w:t>
            </w:r>
          </w:p>
        </w:tc>
        <w:tc>
          <w:tcPr>
            <w:tcW w:w="1135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%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397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системи кровообігу</w:t>
            </w:r>
          </w:p>
        </w:tc>
        <w:tc>
          <w:tcPr>
            <w:tcW w:w="1048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1179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25,3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135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25,19</w:t>
            </w:r>
          </w:p>
        </w:tc>
      </w:tr>
      <w:tr w:rsidR="00C64716" w:rsidRPr="00325BD7" w:rsidTr="00C64716">
        <w:trPr>
          <w:trHeight w:val="314"/>
        </w:trPr>
        <w:tc>
          <w:tcPr>
            <w:tcW w:w="871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2397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Новоутворення</w:t>
            </w:r>
          </w:p>
        </w:tc>
        <w:tc>
          <w:tcPr>
            <w:tcW w:w="1048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179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135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32,95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397" w:type="dxa"/>
          </w:tcPr>
          <w:p w:rsidR="00C64716" w:rsidRPr="00D27614" w:rsidRDefault="00C64716" w:rsidP="006E7E43">
            <w:pPr>
              <w:rPr>
                <w:sz w:val="26"/>
                <w:szCs w:val="26"/>
                <w:lang w:val="uk-UA"/>
              </w:rPr>
            </w:pPr>
            <w:r w:rsidRPr="00D27614">
              <w:rPr>
                <w:sz w:val="26"/>
                <w:szCs w:val="26"/>
                <w:lang w:val="uk-UA"/>
              </w:rPr>
              <w:t>Хвороби кістково-м’язової системи</w:t>
            </w:r>
          </w:p>
        </w:tc>
        <w:tc>
          <w:tcPr>
            <w:tcW w:w="1048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179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15,8</w:t>
            </w:r>
          </w:p>
        </w:tc>
        <w:tc>
          <w:tcPr>
            <w:tcW w:w="1134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135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14,34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 xml:space="preserve">Інші </w:t>
            </w:r>
          </w:p>
        </w:tc>
        <w:tc>
          <w:tcPr>
            <w:tcW w:w="1048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179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24,9</w:t>
            </w:r>
          </w:p>
        </w:tc>
        <w:tc>
          <w:tcPr>
            <w:tcW w:w="1134" w:type="dxa"/>
            <w:vAlign w:val="center"/>
          </w:tcPr>
          <w:p w:rsidR="00C64716" w:rsidRPr="00231139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135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27,52</w:t>
            </w:r>
          </w:p>
        </w:tc>
      </w:tr>
      <w:tr w:rsidR="00C64716" w:rsidRPr="00325BD7" w:rsidTr="00C64716">
        <w:trPr>
          <w:trHeight w:val="300"/>
        </w:trPr>
        <w:tc>
          <w:tcPr>
            <w:tcW w:w="871" w:type="dxa"/>
          </w:tcPr>
          <w:p w:rsidR="00C64716" w:rsidRPr="00325BD7" w:rsidRDefault="00C64716" w:rsidP="008C70C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</w:tcPr>
          <w:p w:rsidR="00C64716" w:rsidRPr="00325BD7" w:rsidRDefault="00C64716" w:rsidP="006E7E43">
            <w:pPr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048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1179" w:type="dxa"/>
            <w:vAlign w:val="center"/>
          </w:tcPr>
          <w:p w:rsidR="00C64716" w:rsidRPr="00A73592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:rsidR="00C64716" w:rsidRPr="00231139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258</w:t>
            </w:r>
          </w:p>
        </w:tc>
        <w:tc>
          <w:tcPr>
            <w:tcW w:w="1135" w:type="dxa"/>
            <w:vAlign w:val="center"/>
          </w:tcPr>
          <w:p w:rsidR="00C64716" w:rsidRPr="00325BD7" w:rsidRDefault="00C64716" w:rsidP="00F46B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626BCB" w:rsidRPr="00E2688F" w:rsidRDefault="00626BCB" w:rsidP="00626BCB">
      <w:pPr>
        <w:rPr>
          <w:sz w:val="28"/>
          <w:szCs w:val="28"/>
          <w:lang w:val="uk-UA"/>
        </w:rPr>
      </w:pPr>
    </w:p>
    <w:p w:rsidR="008B5808" w:rsidRDefault="008B5808" w:rsidP="00E2688F">
      <w:pPr>
        <w:rPr>
          <w:sz w:val="28"/>
          <w:szCs w:val="28"/>
          <w:lang w:val="uk-UA"/>
        </w:rPr>
      </w:pPr>
    </w:p>
    <w:p w:rsidR="008B5808" w:rsidRDefault="008B5808" w:rsidP="008B580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Показники експертизи непрацездатності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2430"/>
        <w:gridCol w:w="1605"/>
        <w:gridCol w:w="930"/>
        <w:gridCol w:w="6"/>
        <w:gridCol w:w="1982"/>
        <w:gridCol w:w="1272"/>
      </w:tblGrid>
      <w:tr w:rsidR="00CD4253" w:rsidRPr="0028721D" w:rsidTr="00C64716">
        <w:tc>
          <w:tcPr>
            <w:tcW w:w="672" w:type="dxa"/>
          </w:tcPr>
          <w:p w:rsidR="00CD4253" w:rsidRPr="00120780" w:rsidRDefault="00CD4253" w:rsidP="00614E0F">
            <w:pPr>
              <w:rPr>
                <w:lang w:val="uk-UA"/>
              </w:rPr>
            </w:pPr>
            <w:r w:rsidRPr="00120780">
              <w:rPr>
                <w:lang w:val="uk-UA"/>
              </w:rPr>
              <w:t>№</w:t>
            </w:r>
          </w:p>
          <w:p w:rsidR="00CD4253" w:rsidRPr="00120780" w:rsidRDefault="00CD4253" w:rsidP="00614E0F">
            <w:pPr>
              <w:rPr>
                <w:lang w:val="uk-UA"/>
              </w:rPr>
            </w:pPr>
            <w:r w:rsidRPr="00120780">
              <w:rPr>
                <w:lang w:val="uk-UA"/>
              </w:rPr>
              <w:t>п/п</w:t>
            </w:r>
          </w:p>
        </w:tc>
        <w:tc>
          <w:tcPr>
            <w:tcW w:w="2430" w:type="dxa"/>
          </w:tcPr>
          <w:p w:rsidR="00CD4253" w:rsidRPr="00120780" w:rsidRDefault="00CD4253" w:rsidP="00614E0F">
            <w:pPr>
              <w:rPr>
                <w:lang w:val="uk-UA"/>
              </w:rPr>
            </w:pPr>
            <w:r w:rsidRPr="00120780">
              <w:rPr>
                <w:lang w:val="uk-UA"/>
              </w:rPr>
              <w:t xml:space="preserve"> Назва показника</w:t>
            </w:r>
          </w:p>
        </w:tc>
        <w:tc>
          <w:tcPr>
            <w:tcW w:w="2535" w:type="dxa"/>
            <w:gridSpan w:val="2"/>
          </w:tcPr>
          <w:p w:rsidR="00CD4253" w:rsidRPr="00120780" w:rsidRDefault="00CD4253" w:rsidP="00614E0F">
            <w:pPr>
              <w:jc w:val="center"/>
              <w:rPr>
                <w:lang w:val="uk-UA"/>
              </w:rPr>
            </w:pPr>
            <w:r w:rsidRPr="00120780">
              <w:rPr>
                <w:lang w:val="uk-UA"/>
              </w:rPr>
              <w:t>Абсолютні дані</w:t>
            </w:r>
          </w:p>
        </w:tc>
        <w:tc>
          <w:tcPr>
            <w:tcW w:w="3260" w:type="dxa"/>
            <w:gridSpan w:val="3"/>
          </w:tcPr>
          <w:p w:rsidR="00CD4253" w:rsidRPr="00120780" w:rsidRDefault="00CD4253" w:rsidP="00614E0F">
            <w:pPr>
              <w:jc w:val="center"/>
              <w:rPr>
                <w:lang w:val="uk-UA"/>
              </w:rPr>
            </w:pPr>
            <w:r w:rsidRPr="00120780">
              <w:rPr>
                <w:lang w:val="uk-UA"/>
              </w:rPr>
              <w:t>Показник на 1 тис. працезд. насел.</w:t>
            </w:r>
          </w:p>
        </w:tc>
      </w:tr>
      <w:tr w:rsidR="00C64716" w:rsidRPr="0028721D" w:rsidTr="00C64716">
        <w:tc>
          <w:tcPr>
            <w:tcW w:w="672" w:type="dxa"/>
          </w:tcPr>
          <w:p w:rsidR="00C64716" w:rsidRPr="0028721D" w:rsidRDefault="00C64716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4716" w:rsidRPr="0028721D" w:rsidRDefault="00C64716" w:rsidP="00614E0F">
            <w:pPr>
              <w:rPr>
                <w:lang w:val="uk-UA"/>
              </w:rPr>
            </w:pPr>
          </w:p>
        </w:tc>
        <w:tc>
          <w:tcPr>
            <w:tcW w:w="1605" w:type="dxa"/>
          </w:tcPr>
          <w:p w:rsidR="00C64716" w:rsidRPr="0028721D" w:rsidRDefault="00C64716" w:rsidP="00C647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936" w:type="dxa"/>
            <w:gridSpan w:val="2"/>
          </w:tcPr>
          <w:p w:rsidR="00C64716" w:rsidRPr="0028721D" w:rsidRDefault="00C64716" w:rsidP="00614E0F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82" w:type="dxa"/>
          </w:tcPr>
          <w:p w:rsidR="00C64716" w:rsidRPr="0028721D" w:rsidRDefault="00C64716" w:rsidP="00C647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272" w:type="dxa"/>
          </w:tcPr>
          <w:p w:rsidR="00C64716" w:rsidRPr="0028721D" w:rsidRDefault="00C64716" w:rsidP="00614E0F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C64716" w:rsidRPr="0028721D" w:rsidTr="00C64716">
        <w:tc>
          <w:tcPr>
            <w:tcW w:w="672" w:type="dxa"/>
          </w:tcPr>
          <w:p w:rsidR="00C64716" w:rsidRPr="0028721D" w:rsidRDefault="00C64716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30" w:type="dxa"/>
          </w:tcPr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Число випадків</w:t>
            </w:r>
          </w:p>
        </w:tc>
        <w:tc>
          <w:tcPr>
            <w:tcW w:w="1605" w:type="dxa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11875</w:t>
            </w:r>
          </w:p>
        </w:tc>
        <w:tc>
          <w:tcPr>
            <w:tcW w:w="936" w:type="dxa"/>
            <w:gridSpan w:val="2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14259</w:t>
            </w:r>
          </w:p>
        </w:tc>
        <w:tc>
          <w:tcPr>
            <w:tcW w:w="1982" w:type="dxa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272" w:type="dxa"/>
            <w:vAlign w:val="center"/>
          </w:tcPr>
          <w:p w:rsidR="00C64716" w:rsidRPr="0028721D" w:rsidRDefault="00C64716" w:rsidP="00614E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284</w:t>
            </w:r>
          </w:p>
        </w:tc>
      </w:tr>
      <w:tr w:rsidR="00C64716" w:rsidRPr="0028721D" w:rsidTr="00C64716">
        <w:tc>
          <w:tcPr>
            <w:tcW w:w="672" w:type="dxa"/>
          </w:tcPr>
          <w:p w:rsidR="00C64716" w:rsidRPr="0028721D" w:rsidRDefault="00C64716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0" w:type="dxa"/>
          </w:tcPr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Число днів </w:t>
            </w:r>
          </w:p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тимчасової</w:t>
            </w:r>
          </w:p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непрацездатності</w:t>
            </w:r>
          </w:p>
        </w:tc>
        <w:tc>
          <w:tcPr>
            <w:tcW w:w="1605" w:type="dxa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102552</w:t>
            </w:r>
          </w:p>
        </w:tc>
        <w:tc>
          <w:tcPr>
            <w:tcW w:w="936" w:type="dxa"/>
            <w:gridSpan w:val="2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135621</w:t>
            </w:r>
          </w:p>
        </w:tc>
        <w:tc>
          <w:tcPr>
            <w:tcW w:w="1982" w:type="dxa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2162</w:t>
            </w:r>
          </w:p>
        </w:tc>
        <w:tc>
          <w:tcPr>
            <w:tcW w:w="1272" w:type="dxa"/>
            <w:vAlign w:val="center"/>
          </w:tcPr>
          <w:p w:rsidR="00C64716" w:rsidRPr="0028721D" w:rsidRDefault="00C64716" w:rsidP="00614E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2701</w:t>
            </w:r>
          </w:p>
        </w:tc>
      </w:tr>
      <w:tr w:rsidR="00C64716" w:rsidRPr="0028721D" w:rsidTr="00C64716">
        <w:tc>
          <w:tcPr>
            <w:tcW w:w="672" w:type="dxa"/>
          </w:tcPr>
          <w:p w:rsidR="00C64716" w:rsidRPr="0028721D" w:rsidRDefault="00C64716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30" w:type="dxa"/>
          </w:tcPr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Середня </w:t>
            </w:r>
          </w:p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тривалість</w:t>
            </w:r>
          </w:p>
          <w:p w:rsidR="00C64716" w:rsidRPr="0028721D" w:rsidRDefault="00C64716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1 випадку</w:t>
            </w:r>
          </w:p>
        </w:tc>
        <w:tc>
          <w:tcPr>
            <w:tcW w:w="1605" w:type="dxa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936" w:type="dxa"/>
            <w:gridSpan w:val="2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9,6</w:t>
            </w:r>
          </w:p>
        </w:tc>
        <w:tc>
          <w:tcPr>
            <w:tcW w:w="1982" w:type="dxa"/>
            <w:vAlign w:val="center"/>
          </w:tcPr>
          <w:p w:rsidR="00C64716" w:rsidRPr="0028721D" w:rsidRDefault="00C64716" w:rsidP="00614E0F">
            <w:pPr>
              <w:jc w:val="center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C64716" w:rsidRPr="0028721D" w:rsidRDefault="00C64716" w:rsidP="00614E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B5808" w:rsidRDefault="008B5808" w:rsidP="008B5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B5808" w:rsidRDefault="008B5808" w:rsidP="008B5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20780">
        <w:rPr>
          <w:sz w:val="28"/>
          <w:szCs w:val="28"/>
          <w:lang w:val="uk-UA"/>
        </w:rPr>
        <w:t>Кількість виданих листків непрацездатності</w:t>
      </w:r>
      <w:r>
        <w:rPr>
          <w:sz w:val="28"/>
          <w:szCs w:val="28"/>
          <w:lang w:val="uk-UA"/>
        </w:rPr>
        <w:t xml:space="preserve"> збільшилось у 2020р.  в основному за рахунок хворих коронавірусною хворобою та контактних пацієнтів, які перебували в умовах самоізоляції.</w:t>
      </w:r>
    </w:p>
    <w:p w:rsidR="008B5808" w:rsidRDefault="008B5808" w:rsidP="00E2688F">
      <w:pPr>
        <w:rPr>
          <w:sz w:val="28"/>
          <w:szCs w:val="28"/>
          <w:lang w:val="uk-UA"/>
        </w:rPr>
      </w:pPr>
    </w:p>
    <w:p w:rsidR="00A05DF8" w:rsidRDefault="00E2688F" w:rsidP="001755E0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273764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>Робота денного стаціонару</w:t>
      </w:r>
      <w:r>
        <w:rPr>
          <w:b/>
          <w:sz w:val="28"/>
          <w:szCs w:val="28"/>
          <w:lang w:val="uk-UA"/>
        </w:rPr>
        <w:t xml:space="preserve"> та стаціонарів вдома</w:t>
      </w:r>
    </w:p>
    <w:p w:rsidR="001755E0" w:rsidRDefault="001755E0" w:rsidP="00E268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закладі широко  використовуються </w:t>
      </w:r>
      <w:r w:rsidR="0088649B">
        <w:rPr>
          <w:sz w:val="28"/>
          <w:szCs w:val="28"/>
          <w:lang w:val="uk-UA"/>
        </w:rPr>
        <w:t>стаціонар</w:t>
      </w:r>
      <w:r>
        <w:rPr>
          <w:sz w:val="28"/>
          <w:szCs w:val="28"/>
          <w:lang w:val="uk-UA"/>
        </w:rPr>
        <w:t xml:space="preserve">озамінні форми лікування хворих:  </w:t>
      </w:r>
      <w:r w:rsidR="00E2688F" w:rsidRPr="00777147">
        <w:rPr>
          <w:sz w:val="28"/>
          <w:szCs w:val="28"/>
          <w:lang w:val="uk-UA"/>
        </w:rPr>
        <w:t>розгорнуто</w:t>
      </w:r>
      <w:r w:rsidR="00E2688F" w:rsidRPr="001755E0">
        <w:rPr>
          <w:sz w:val="28"/>
          <w:szCs w:val="28"/>
          <w:lang w:val="uk-UA"/>
        </w:rPr>
        <w:t xml:space="preserve"> 45</w:t>
      </w:r>
      <w:r w:rsidR="00E2688F" w:rsidRPr="00777147">
        <w:rPr>
          <w:sz w:val="28"/>
          <w:szCs w:val="28"/>
          <w:lang w:val="uk-UA"/>
        </w:rPr>
        <w:t xml:space="preserve"> ліжок</w:t>
      </w:r>
      <w:r w:rsidR="00E2688F" w:rsidRPr="001755E0">
        <w:rPr>
          <w:sz w:val="28"/>
          <w:szCs w:val="28"/>
          <w:lang w:val="uk-UA"/>
        </w:rPr>
        <w:t xml:space="preserve"> денного</w:t>
      </w:r>
      <w:r w:rsidR="00E2688F" w:rsidRPr="00777147">
        <w:rPr>
          <w:sz w:val="28"/>
          <w:szCs w:val="28"/>
          <w:lang w:val="uk-UA"/>
        </w:rPr>
        <w:t xml:space="preserve"> стаціонару</w:t>
      </w:r>
      <w:r>
        <w:rPr>
          <w:sz w:val="28"/>
          <w:szCs w:val="28"/>
          <w:lang w:val="uk-UA"/>
        </w:rPr>
        <w:t>, з них 35 терапевтичних та</w:t>
      </w:r>
      <w:r w:rsidR="00E2688F" w:rsidRPr="001755E0">
        <w:rPr>
          <w:sz w:val="28"/>
          <w:szCs w:val="28"/>
          <w:lang w:val="uk-UA"/>
        </w:rPr>
        <w:t xml:space="preserve"> 10 </w:t>
      </w:r>
      <w:r w:rsidR="00E2688F" w:rsidRPr="00777147">
        <w:rPr>
          <w:sz w:val="28"/>
          <w:szCs w:val="28"/>
          <w:lang w:val="uk-UA"/>
        </w:rPr>
        <w:t>педіатричних</w:t>
      </w:r>
      <w:r w:rsidR="00E2688F" w:rsidRPr="001755E0">
        <w:rPr>
          <w:sz w:val="28"/>
          <w:szCs w:val="28"/>
          <w:lang w:val="uk-UA"/>
        </w:rPr>
        <w:t>.</w:t>
      </w:r>
      <w:r w:rsidR="00E03D73">
        <w:rPr>
          <w:sz w:val="28"/>
          <w:szCs w:val="28"/>
          <w:lang w:val="uk-UA"/>
        </w:rPr>
        <w:t xml:space="preserve"> </w:t>
      </w:r>
      <w:r w:rsidR="00A33E30">
        <w:rPr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Ind w:w="748" w:type="dxa"/>
        <w:tblLayout w:type="fixed"/>
        <w:tblLook w:val="04A0"/>
      </w:tblPr>
      <w:tblGrid>
        <w:gridCol w:w="2943"/>
        <w:gridCol w:w="1701"/>
        <w:gridCol w:w="1842"/>
      </w:tblGrid>
      <w:tr w:rsidR="00C64716" w:rsidTr="00CD4253">
        <w:tc>
          <w:tcPr>
            <w:tcW w:w="2943" w:type="dxa"/>
          </w:tcPr>
          <w:p w:rsidR="00C64716" w:rsidRDefault="00C64716" w:rsidP="00E268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842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</w:p>
        </w:tc>
      </w:tr>
      <w:tr w:rsidR="00C64716" w:rsidTr="00CD4253">
        <w:tc>
          <w:tcPr>
            <w:tcW w:w="2943" w:type="dxa"/>
          </w:tcPr>
          <w:p w:rsidR="00C64716" w:rsidRDefault="00C64716" w:rsidP="00E26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Проліковано в </w:t>
            </w:r>
            <w:r>
              <w:rPr>
                <w:sz w:val="28"/>
                <w:szCs w:val="28"/>
                <w:lang w:val="uk-UA"/>
              </w:rPr>
              <w:lastRenderedPageBreak/>
              <w:t>денному стаціонарі</w:t>
            </w:r>
          </w:p>
        </w:tc>
        <w:tc>
          <w:tcPr>
            <w:tcW w:w="1701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1701</w:t>
            </w:r>
          </w:p>
        </w:tc>
        <w:tc>
          <w:tcPr>
            <w:tcW w:w="1842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765</w:t>
            </w:r>
          </w:p>
        </w:tc>
      </w:tr>
      <w:tr w:rsidR="00C64716" w:rsidTr="00CD4253">
        <w:tc>
          <w:tcPr>
            <w:tcW w:w="2943" w:type="dxa"/>
          </w:tcPr>
          <w:p w:rsidR="00C64716" w:rsidRDefault="00C64716" w:rsidP="00E26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Середній термін перебування</w:t>
            </w:r>
          </w:p>
        </w:tc>
        <w:tc>
          <w:tcPr>
            <w:tcW w:w="1701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11,1</w:t>
            </w:r>
          </w:p>
        </w:tc>
        <w:tc>
          <w:tcPr>
            <w:tcW w:w="1842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11,5</w:t>
            </w:r>
          </w:p>
        </w:tc>
      </w:tr>
      <w:tr w:rsidR="00C64716" w:rsidTr="00CD4253">
        <w:tc>
          <w:tcPr>
            <w:tcW w:w="2943" w:type="dxa"/>
          </w:tcPr>
          <w:p w:rsidR="00C64716" w:rsidRDefault="00C64716" w:rsidP="00E268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Проліковано в стаціонарі вдома</w:t>
            </w:r>
          </w:p>
        </w:tc>
        <w:tc>
          <w:tcPr>
            <w:tcW w:w="1701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1490</w:t>
            </w:r>
          </w:p>
        </w:tc>
        <w:tc>
          <w:tcPr>
            <w:tcW w:w="1842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1346</w:t>
            </w:r>
          </w:p>
        </w:tc>
      </w:tr>
      <w:tr w:rsidR="00C64716" w:rsidTr="00CD4253">
        <w:tc>
          <w:tcPr>
            <w:tcW w:w="2943" w:type="dxa"/>
          </w:tcPr>
          <w:p w:rsidR="00C64716" w:rsidRDefault="00C64716" w:rsidP="003820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Середній термін перебування</w:t>
            </w:r>
          </w:p>
        </w:tc>
        <w:tc>
          <w:tcPr>
            <w:tcW w:w="1701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8,2</w:t>
            </w:r>
          </w:p>
        </w:tc>
        <w:tc>
          <w:tcPr>
            <w:tcW w:w="1842" w:type="dxa"/>
            <w:vAlign w:val="center"/>
          </w:tcPr>
          <w:p w:rsidR="00C64716" w:rsidRDefault="00C64716" w:rsidP="00605B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8,4</w:t>
            </w:r>
          </w:p>
        </w:tc>
      </w:tr>
    </w:tbl>
    <w:p w:rsidR="00B420D6" w:rsidRDefault="00835151" w:rsidP="00E268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1755E0" w:rsidRDefault="00835151" w:rsidP="00E268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16F79">
        <w:rPr>
          <w:sz w:val="28"/>
          <w:szCs w:val="28"/>
          <w:lang w:val="uk-UA"/>
        </w:rPr>
        <w:t xml:space="preserve">Кількість пролікованих в умовах денного </w:t>
      </w:r>
      <w:r>
        <w:rPr>
          <w:sz w:val="28"/>
          <w:szCs w:val="28"/>
          <w:lang w:val="uk-UA"/>
        </w:rPr>
        <w:t xml:space="preserve">стаціонару </w:t>
      </w:r>
      <w:r w:rsidR="00016F79">
        <w:rPr>
          <w:sz w:val="28"/>
          <w:szCs w:val="28"/>
          <w:lang w:val="uk-UA"/>
        </w:rPr>
        <w:t xml:space="preserve">зменшилось у 2020р. за рахунок введених каратинних </w:t>
      </w:r>
      <w:r w:rsidR="00C7639C">
        <w:rPr>
          <w:sz w:val="28"/>
          <w:szCs w:val="28"/>
          <w:lang w:val="uk-UA"/>
        </w:rPr>
        <w:t>заходів</w:t>
      </w:r>
      <w:r w:rsidR="00016F79">
        <w:rPr>
          <w:sz w:val="28"/>
          <w:szCs w:val="28"/>
          <w:lang w:val="uk-UA"/>
        </w:rPr>
        <w:t xml:space="preserve"> у зв’язку з коронавірусною хворобою </w:t>
      </w:r>
      <w:r w:rsidR="00016F79">
        <w:rPr>
          <w:sz w:val="28"/>
          <w:szCs w:val="28"/>
          <w:lang w:val="en-US"/>
        </w:rPr>
        <w:t>COVID</w:t>
      </w:r>
      <w:r w:rsidR="00016F79" w:rsidRPr="00835151">
        <w:rPr>
          <w:sz w:val="28"/>
          <w:szCs w:val="28"/>
        </w:rPr>
        <w:t>-19</w:t>
      </w:r>
      <w:r w:rsidR="00016F79">
        <w:rPr>
          <w:sz w:val="28"/>
          <w:szCs w:val="28"/>
          <w:lang w:val="uk-UA"/>
        </w:rPr>
        <w:t>.</w:t>
      </w:r>
    </w:p>
    <w:p w:rsidR="00016F79" w:rsidRPr="00016F79" w:rsidRDefault="00016F79" w:rsidP="00E2688F">
      <w:pPr>
        <w:rPr>
          <w:sz w:val="28"/>
          <w:szCs w:val="28"/>
          <w:lang w:val="uk-UA"/>
        </w:rPr>
      </w:pPr>
    </w:p>
    <w:p w:rsidR="00715321" w:rsidRDefault="00553AA3" w:rsidP="00EB573E">
      <w:pPr>
        <w:ind w:right="-185"/>
        <w:jc w:val="both"/>
        <w:rPr>
          <w:b/>
          <w:sz w:val="28"/>
          <w:szCs w:val="28"/>
          <w:lang w:val="uk-UA"/>
        </w:rPr>
      </w:pPr>
      <w:r w:rsidRPr="003944E2">
        <w:rPr>
          <w:b/>
          <w:sz w:val="28"/>
          <w:szCs w:val="28"/>
          <w:lang w:val="uk-UA"/>
        </w:rPr>
        <w:t>Структура пролікованих хворих в денному стаціонарі</w:t>
      </w:r>
    </w:p>
    <w:p w:rsidR="00EB573E" w:rsidRPr="003944E2" w:rsidRDefault="00EB573E" w:rsidP="00EB573E">
      <w:pPr>
        <w:ind w:right="-185"/>
        <w:jc w:val="both"/>
        <w:rPr>
          <w:b/>
          <w:sz w:val="28"/>
          <w:szCs w:val="28"/>
          <w:lang w:val="uk-UA"/>
        </w:rPr>
      </w:pP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5085"/>
        <w:gridCol w:w="1310"/>
        <w:gridCol w:w="1276"/>
      </w:tblGrid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5085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 xml:space="preserve"> Клас хвороб</w:t>
            </w:r>
          </w:p>
        </w:tc>
        <w:tc>
          <w:tcPr>
            <w:tcW w:w="1310" w:type="dxa"/>
          </w:tcPr>
          <w:p w:rsidR="00C64716" w:rsidRPr="00325BD7" w:rsidRDefault="00C64716" w:rsidP="00075112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р.</w:t>
            </w:r>
          </w:p>
        </w:tc>
        <w:tc>
          <w:tcPr>
            <w:tcW w:w="1276" w:type="dxa"/>
          </w:tcPr>
          <w:p w:rsidR="00C64716" w:rsidRPr="00325BD7" w:rsidRDefault="00C64716" w:rsidP="00075112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  <w:r w:rsidRPr="00325BD7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85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серцево-судинної системи</w:t>
            </w:r>
          </w:p>
        </w:tc>
        <w:tc>
          <w:tcPr>
            <w:tcW w:w="1310" w:type="dxa"/>
            <w:vAlign w:val="center"/>
          </w:tcPr>
          <w:p w:rsidR="00C64716" w:rsidRPr="00325BD7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53,6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47,4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85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кістково-м’язової системи</w:t>
            </w:r>
          </w:p>
        </w:tc>
        <w:tc>
          <w:tcPr>
            <w:tcW w:w="1310" w:type="dxa"/>
            <w:vAlign w:val="center"/>
          </w:tcPr>
          <w:p w:rsidR="00C64716" w:rsidRPr="00325BD7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25,9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26,8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85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органів дихання</w:t>
            </w:r>
          </w:p>
        </w:tc>
        <w:tc>
          <w:tcPr>
            <w:tcW w:w="1310" w:type="dxa"/>
            <w:vAlign w:val="center"/>
          </w:tcPr>
          <w:p w:rsidR="00C64716" w:rsidRPr="00325BD7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8,5</w:t>
            </w:r>
          </w:p>
        </w:tc>
        <w:tc>
          <w:tcPr>
            <w:tcW w:w="1276" w:type="dxa"/>
            <w:vAlign w:val="center"/>
          </w:tcPr>
          <w:p w:rsidR="00C64716" w:rsidRPr="00325BD7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10,9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85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310" w:type="dxa"/>
            <w:vAlign w:val="center"/>
          </w:tcPr>
          <w:p w:rsidR="00C64716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vAlign w:val="center"/>
          </w:tcPr>
          <w:p w:rsidR="00C64716" w:rsidRDefault="00C64716" w:rsidP="00AC088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14,9</w:t>
            </w:r>
          </w:p>
        </w:tc>
      </w:tr>
    </w:tbl>
    <w:p w:rsidR="00EB573E" w:rsidRDefault="00EB573E" w:rsidP="00EB573E">
      <w:pPr>
        <w:ind w:right="-185"/>
        <w:jc w:val="both"/>
        <w:rPr>
          <w:sz w:val="28"/>
          <w:szCs w:val="28"/>
          <w:lang w:val="uk-UA"/>
        </w:rPr>
      </w:pPr>
    </w:p>
    <w:p w:rsidR="00715321" w:rsidRDefault="003944E2" w:rsidP="00EB573E">
      <w:pPr>
        <w:ind w:right="-185"/>
        <w:jc w:val="both"/>
        <w:rPr>
          <w:b/>
          <w:sz w:val="28"/>
          <w:szCs w:val="28"/>
          <w:lang w:val="uk-UA"/>
        </w:rPr>
      </w:pPr>
      <w:r w:rsidRPr="003944E2">
        <w:rPr>
          <w:b/>
          <w:sz w:val="28"/>
          <w:szCs w:val="28"/>
          <w:lang w:val="uk-UA"/>
        </w:rPr>
        <w:t>Структура пролікованих хворих в стаціонарах вдома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5119"/>
        <w:gridCol w:w="1276"/>
        <w:gridCol w:w="1276"/>
      </w:tblGrid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5119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2020р.</w:t>
            </w:r>
          </w:p>
        </w:tc>
        <w:tc>
          <w:tcPr>
            <w:tcW w:w="1276" w:type="dxa"/>
          </w:tcPr>
          <w:p w:rsidR="00C64716" w:rsidRPr="00325BD7" w:rsidRDefault="00C64716" w:rsidP="00D14B15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  <w:r w:rsidRPr="00325BD7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19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органів дихання</w:t>
            </w:r>
          </w:p>
        </w:tc>
        <w:tc>
          <w:tcPr>
            <w:tcW w:w="1276" w:type="dxa"/>
          </w:tcPr>
          <w:p w:rsidR="00C64716" w:rsidRPr="00325BD7" w:rsidRDefault="00C64716" w:rsidP="00075112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57,8</w:t>
            </w:r>
          </w:p>
        </w:tc>
        <w:tc>
          <w:tcPr>
            <w:tcW w:w="1276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40,3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19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серцево-судинної системи</w:t>
            </w:r>
          </w:p>
        </w:tc>
        <w:tc>
          <w:tcPr>
            <w:tcW w:w="1276" w:type="dxa"/>
          </w:tcPr>
          <w:p w:rsidR="00C64716" w:rsidRPr="00325BD7" w:rsidRDefault="00C64716" w:rsidP="00075112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16,3</w:t>
            </w:r>
          </w:p>
        </w:tc>
        <w:tc>
          <w:tcPr>
            <w:tcW w:w="1276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23,0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19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 w:rsidRPr="00325BD7">
              <w:rPr>
                <w:sz w:val="28"/>
                <w:szCs w:val="28"/>
                <w:lang w:val="uk-UA"/>
              </w:rPr>
              <w:t>Хвороби кістково-м’язової системи</w:t>
            </w:r>
          </w:p>
        </w:tc>
        <w:tc>
          <w:tcPr>
            <w:tcW w:w="1276" w:type="dxa"/>
          </w:tcPr>
          <w:p w:rsidR="00C64716" w:rsidRPr="00325BD7" w:rsidRDefault="00C64716" w:rsidP="00075112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5,4</w:t>
            </w:r>
          </w:p>
        </w:tc>
        <w:tc>
          <w:tcPr>
            <w:tcW w:w="1276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10,1</w:t>
            </w:r>
          </w:p>
        </w:tc>
      </w:tr>
      <w:tr w:rsidR="00C64716" w:rsidRPr="00325BD7" w:rsidTr="00C64716">
        <w:tc>
          <w:tcPr>
            <w:tcW w:w="1080" w:type="dxa"/>
          </w:tcPr>
          <w:p w:rsidR="00C64716" w:rsidRPr="00325BD7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19" w:type="dxa"/>
          </w:tcPr>
          <w:p w:rsidR="00C64716" w:rsidRPr="00325BD7" w:rsidRDefault="00C64716" w:rsidP="00325BD7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276" w:type="dxa"/>
          </w:tcPr>
          <w:p w:rsidR="00C64716" w:rsidRDefault="00C64716" w:rsidP="00075112">
            <w:pPr>
              <w:ind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20,5</w:t>
            </w:r>
          </w:p>
        </w:tc>
        <w:tc>
          <w:tcPr>
            <w:tcW w:w="1276" w:type="dxa"/>
          </w:tcPr>
          <w:p w:rsidR="00C64716" w:rsidRDefault="00C64716" w:rsidP="00325BD7">
            <w:pPr>
              <w:ind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26,6</w:t>
            </w:r>
          </w:p>
        </w:tc>
      </w:tr>
    </w:tbl>
    <w:p w:rsidR="00715321" w:rsidRDefault="00C25ACD" w:rsidP="00C25ACD">
      <w:pPr>
        <w:ind w:left="-540" w:right="-185"/>
        <w:jc w:val="center"/>
        <w:rPr>
          <w:b/>
          <w:sz w:val="28"/>
          <w:szCs w:val="28"/>
          <w:lang w:val="uk-UA"/>
        </w:rPr>
      </w:pPr>
      <w:r w:rsidRPr="001C1A62">
        <w:rPr>
          <w:b/>
          <w:sz w:val="28"/>
          <w:szCs w:val="28"/>
          <w:lang w:val="uk-UA"/>
        </w:rPr>
        <w:t>Програма «Цукровий діабет».</w:t>
      </w:r>
    </w:p>
    <w:p w:rsidR="00C25ACD" w:rsidRDefault="00C25ACD" w:rsidP="00C25ACD">
      <w:pPr>
        <w:ind w:left="-540" w:right="-185"/>
        <w:jc w:val="center"/>
        <w:rPr>
          <w:b/>
          <w:sz w:val="28"/>
          <w:szCs w:val="28"/>
          <w:lang w:val="uk-UA"/>
        </w:rPr>
      </w:pPr>
    </w:p>
    <w:p w:rsidR="00C25ACD" w:rsidRDefault="00C25ACD" w:rsidP="00C25ACD">
      <w:pPr>
        <w:ind w:left="-284"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25ACD">
        <w:rPr>
          <w:sz w:val="28"/>
          <w:szCs w:val="28"/>
          <w:lang w:val="uk-UA"/>
        </w:rPr>
        <w:t>Починаючи з</w:t>
      </w:r>
      <w:r>
        <w:rPr>
          <w:sz w:val="28"/>
          <w:szCs w:val="28"/>
          <w:lang w:val="uk-UA"/>
        </w:rPr>
        <w:t xml:space="preserve"> квітня 2017 року запроваджено пілотний проект щодо запровадження державного регулювання цін на препарати інсуліну. По закладу на обліку знаходиться  </w:t>
      </w:r>
      <w:r w:rsidR="001C1A62" w:rsidRPr="001C1A62">
        <w:rPr>
          <w:sz w:val="28"/>
          <w:szCs w:val="28"/>
          <w:lang w:val="uk-UA"/>
        </w:rPr>
        <w:t>2</w:t>
      </w:r>
      <w:r w:rsidR="001C1A62">
        <w:rPr>
          <w:sz w:val="28"/>
          <w:szCs w:val="28"/>
          <w:lang w:val="uk-UA"/>
        </w:rPr>
        <w:t>058</w:t>
      </w:r>
      <w:r>
        <w:rPr>
          <w:sz w:val="28"/>
          <w:szCs w:val="28"/>
          <w:lang w:val="uk-UA"/>
        </w:rPr>
        <w:t xml:space="preserve"> хворих н</w:t>
      </w:r>
      <w:r w:rsidR="001C1A62">
        <w:rPr>
          <w:sz w:val="28"/>
          <w:szCs w:val="28"/>
          <w:lang w:val="uk-UA"/>
        </w:rPr>
        <w:t>а цукровий діабет (2019р. – 2154</w:t>
      </w:r>
      <w:r>
        <w:rPr>
          <w:sz w:val="28"/>
          <w:szCs w:val="28"/>
          <w:lang w:val="uk-UA"/>
        </w:rPr>
        <w:t>)</w:t>
      </w:r>
      <w:r w:rsidR="001C1A62">
        <w:rPr>
          <w:sz w:val="28"/>
          <w:szCs w:val="28"/>
          <w:lang w:val="uk-UA"/>
        </w:rPr>
        <w:t>,  з них з ускладненнями  43,2% (2019р. – 42,9%.  Отримують препаррати інсуліну – 513 (2019р – 515), забезпечені 100%.</w:t>
      </w:r>
    </w:p>
    <w:p w:rsidR="001C1A62" w:rsidRPr="001C1A62" w:rsidRDefault="001C1A62" w:rsidP="001C1A62">
      <w:pPr>
        <w:rPr>
          <w:sz w:val="28"/>
          <w:szCs w:val="28"/>
        </w:rPr>
      </w:pPr>
      <w:r w:rsidRPr="001C1A62">
        <w:rPr>
          <w:sz w:val="28"/>
          <w:szCs w:val="28"/>
        </w:rPr>
        <w:t xml:space="preserve">Померло – 0 чол. (2019р. – 4 чол.) </w:t>
      </w:r>
    </w:p>
    <w:p w:rsidR="001C1A62" w:rsidRPr="001C1A62" w:rsidRDefault="001C1A62" w:rsidP="00C25ACD">
      <w:pPr>
        <w:ind w:left="-284" w:right="-185"/>
        <w:rPr>
          <w:sz w:val="28"/>
          <w:szCs w:val="28"/>
          <w:lang w:val="uk-UA"/>
        </w:rPr>
      </w:pPr>
    </w:p>
    <w:tbl>
      <w:tblPr>
        <w:tblStyle w:val="a3"/>
        <w:tblW w:w="9422" w:type="dxa"/>
        <w:tblLook w:val="04A0"/>
      </w:tblPr>
      <w:tblGrid>
        <w:gridCol w:w="4394"/>
        <w:gridCol w:w="2810"/>
        <w:gridCol w:w="2218"/>
      </w:tblGrid>
      <w:tr w:rsidR="001C1A62" w:rsidRPr="001C1A62" w:rsidTr="001C1A62">
        <w:trPr>
          <w:trHeight w:val="402"/>
        </w:trPr>
        <w:tc>
          <w:tcPr>
            <w:tcW w:w="4394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Ускладнення цукрового діабету</w:t>
            </w:r>
          </w:p>
        </w:tc>
        <w:tc>
          <w:tcPr>
            <w:tcW w:w="2810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2020р.</w:t>
            </w:r>
          </w:p>
        </w:tc>
        <w:tc>
          <w:tcPr>
            <w:tcW w:w="2218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2019р.</w:t>
            </w:r>
          </w:p>
        </w:tc>
      </w:tr>
      <w:tr w:rsidR="001C1A62" w:rsidRPr="001C1A62" w:rsidTr="001C1A62">
        <w:tc>
          <w:tcPr>
            <w:tcW w:w="4394" w:type="dxa"/>
          </w:tcPr>
          <w:p w:rsidR="001C1A62" w:rsidRPr="001C1A62" w:rsidRDefault="001C1A62" w:rsidP="00480EF1">
            <w:pPr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-  ураження нирок</w:t>
            </w:r>
          </w:p>
        </w:tc>
        <w:tc>
          <w:tcPr>
            <w:tcW w:w="2810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10,4%</w:t>
            </w:r>
          </w:p>
        </w:tc>
        <w:tc>
          <w:tcPr>
            <w:tcW w:w="2218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9,7%</w:t>
            </w:r>
          </w:p>
        </w:tc>
      </w:tr>
      <w:tr w:rsidR="001C1A62" w:rsidRPr="001C1A62" w:rsidTr="001C1A62">
        <w:tc>
          <w:tcPr>
            <w:tcW w:w="4394" w:type="dxa"/>
          </w:tcPr>
          <w:p w:rsidR="001C1A62" w:rsidRPr="001C1A62" w:rsidRDefault="001C1A62" w:rsidP="00480EF1">
            <w:pPr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-  діабетична катаракта</w:t>
            </w:r>
          </w:p>
        </w:tc>
        <w:tc>
          <w:tcPr>
            <w:tcW w:w="2810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10,6%</w:t>
            </w:r>
          </w:p>
        </w:tc>
        <w:tc>
          <w:tcPr>
            <w:tcW w:w="2218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10,5%</w:t>
            </w:r>
          </w:p>
        </w:tc>
      </w:tr>
      <w:tr w:rsidR="001C1A62" w:rsidRPr="001C1A62" w:rsidTr="001C1A62">
        <w:tc>
          <w:tcPr>
            <w:tcW w:w="4394" w:type="dxa"/>
          </w:tcPr>
          <w:p w:rsidR="001C1A62" w:rsidRPr="001C1A62" w:rsidRDefault="001C1A62" w:rsidP="00480EF1">
            <w:pPr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-  діабетична ретинопатія</w:t>
            </w:r>
          </w:p>
        </w:tc>
        <w:tc>
          <w:tcPr>
            <w:tcW w:w="2810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51,8%</w:t>
            </w:r>
          </w:p>
        </w:tc>
        <w:tc>
          <w:tcPr>
            <w:tcW w:w="2218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46,0%</w:t>
            </w:r>
          </w:p>
        </w:tc>
      </w:tr>
      <w:tr w:rsidR="001C1A62" w:rsidRPr="001C1A62" w:rsidTr="001C1A62">
        <w:tc>
          <w:tcPr>
            <w:tcW w:w="4394" w:type="dxa"/>
          </w:tcPr>
          <w:p w:rsidR="001C1A62" w:rsidRPr="001C1A62" w:rsidRDefault="001C1A62" w:rsidP="00480EF1">
            <w:pPr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-  діабетична гангрена</w:t>
            </w:r>
          </w:p>
        </w:tc>
        <w:tc>
          <w:tcPr>
            <w:tcW w:w="2810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0,3%</w:t>
            </w:r>
          </w:p>
        </w:tc>
        <w:tc>
          <w:tcPr>
            <w:tcW w:w="2218" w:type="dxa"/>
          </w:tcPr>
          <w:p w:rsidR="001C1A62" w:rsidRPr="001C1A62" w:rsidRDefault="001C1A62" w:rsidP="00480EF1">
            <w:pPr>
              <w:jc w:val="center"/>
              <w:rPr>
                <w:sz w:val="28"/>
                <w:szCs w:val="28"/>
              </w:rPr>
            </w:pPr>
            <w:r w:rsidRPr="001C1A62">
              <w:rPr>
                <w:sz w:val="28"/>
                <w:szCs w:val="28"/>
              </w:rPr>
              <w:t>0,2%</w:t>
            </w:r>
          </w:p>
        </w:tc>
      </w:tr>
    </w:tbl>
    <w:p w:rsidR="001C1A62" w:rsidRDefault="001C1A62" w:rsidP="001C1A62">
      <w:r>
        <w:t xml:space="preserve"> </w:t>
      </w:r>
    </w:p>
    <w:p w:rsidR="00797523" w:rsidRDefault="00797523" w:rsidP="00797523">
      <w:pPr>
        <w:rPr>
          <w:b/>
          <w:sz w:val="28"/>
          <w:szCs w:val="28"/>
          <w:lang w:val="uk-UA"/>
        </w:rPr>
      </w:pPr>
      <w:r w:rsidRPr="00797523">
        <w:rPr>
          <w:sz w:val="28"/>
          <w:szCs w:val="28"/>
        </w:rPr>
        <w:t xml:space="preserve">                                   </w:t>
      </w:r>
      <w:r w:rsidRPr="00797523">
        <w:rPr>
          <w:b/>
          <w:sz w:val="28"/>
          <w:szCs w:val="28"/>
        </w:rPr>
        <w:t>За програмою «Доступні ліки» було забезпечено</w:t>
      </w:r>
      <w:r>
        <w:rPr>
          <w:b/>
          <w:sz w:val="28"/>
          <w:szCs w:val="28"/>
          <w:lang w:val="uk-UA"/>
        </w:rPr>
        <w:t>:</w:t>
      </w:r>
    </w:p>
    <w:p w:rsidR="00797523" w:rsidRPr="00797523" w:rsidRDefault="00797523" w:rsidP="00797523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943"/>
        <w:gridCol w:w="1676"/>
        <w:gridCol w:w="1726"/>
        <w:gridCol w:w="1711"/>
      </w:tblGrid>
      <w:tr w:rsidR="00797523" w:rsidRPr="00797523" w:rsidTr="00797523">
        <w:tc>
          <w:tcPr>
            <w:tcW w:w="2943" w:type="dxa"/>
          </w:tcPr>
          <w:p w:rsidR="00797523" w:rsidRPr="00797523" w:rsidRDefault="00797523" w:rsidP="00480EF1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797523" w:rsidRPr="00797523" w:rsidRDefault="00797523" w:rsidP="00480EF1">
            <w:pPr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Кількість хворих в реєстрі</w:t>
            </w:r>
          </w:p>
        </w:tc>
        <w:tc>
          <w:tcPr>
            <w:tcW w:w="1726" w:type="dxa"/>
          </w:tcPr>
          <w:p w:rsidR="00797523" w:rsidRPr="00194D08" w:rsidRDefault="00797523" w:rsidP="00480EF1">
            <w:pPr>
              <w:rPr>
                <w:sz w:val="28"/>
                <w:szCs w:val="28"/>
                <w:lang w:val="uk-UA"/>
              </w:rPr>
            </w:pPr>
            <w:r w:rsidRPr="00797523">
              <w:rPr>
                <w:sz w:val="28"/>
                <w:szCs w:val="28"/>
              </w:rPr>
              <w:t>Кількість відпущених рецептів</w:t>
            </w:r>
            <w:r w:rsidR="00194D08">
              <w:rPr>
                <w:sz w:val="28"/>
                <w:szCs w:val="28"/>
                <w:lang w:val="uk-UA"/>
              </w:rPr>
              <w:t xml:space="preserve"> за 2020рік</w:t>
            </w:r>
          </w:p>
        </w:tc>
        <w:tc>
          <w:tcPr>
            <w:tcW w:w="1711" w:type="dxa"/>
          </w:tcPr>
          <w:p w:rsidR="00797523" w:rsidRDefault="00797523" w:rsidP="00480EF1">
            <w:pPr>
              <w:rPr>
                <w:sz w:val="28"/>
                <w:szCs w:val="28"/>
                <w:lang w:val="uk-UA"/>
              </w:rPr>
            </w:pPr>
            <w:r w:rsidRPr="00797523">
              <w:rPr>
                <w:sz w:val="28"/>
                <w:szCs w:val="28"/>
              </w:rPr>
              <w:t>Залучено хворих</w:t>
            </w:r>
          </w:p>
          <w:p w:rsidR="00194D08" w:rsidRPr="00194D08" w:rsidRDefault="00194D08" w:rsidP="00480E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 рік</w:t>
            </w:r>
          </w:p>
        </w:tc>
      </w:tr>
      <w:tr w:rsidR="00797523" w:rsidRPr="00797523" w:rsidTr="00797523">
        <w:tc>
          <w:tcPr>
            <w:tcW w:w="2943" w:type="dxa"/>
          </w:tcPr>
          <w:p w:rsidR="00797523" w:rsidRPr="00797523" w:rsidRDefault="00797523" w:rsidP="00480EF1">
            <w:pPr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Серцево-судинна</w:t>
            </w:r>
          </w:p>
        </w:tc>
        <w:tc>
          <w:tcPr>
            <w:tcW w:w="167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14948</w:t>
            </w:r>
          </w:p>
        </w:tc>
        <w:tc>
          <w:tcPr>
            <w:tcW w:w="172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21085</w:t>
            </w:r>
          </w:p>
        </w:tc>
        <w:tc>
          <w:tcPr>
            <w:tcW w:w="1711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9061</w:t>
            </w:r>
          </w:p>
        </w:tc>
      </w:tr>
      <w:tr w:rsidR="00797523" w:rsidRPr="00797523" w:rsidTr="00797523">
        <w:tc>
          <w:tcPr>
            <w:tcW w:w="2943" w:type="dxa"/>
          </w:tcPr>
          <w:p w:rsidR="00797523" w:rsidRPr="00797523" w:rsidRDefault="00797523" w:rsidP="00480EF1">
            <w:pPr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lastRenderedPageBreak/>
              <w:t>Цукровий діабет</w:t>
            </w:r>
          </w:p>
        </w:tc>
        <w:tc>
          <w:tcPr>
            <w:tcW w:w="167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1769</w:t>
            </w:r>
          </w:p>
        </w:tc>
        <w:tc>
          <w:tcPr>
            <w:tcW w:w="172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4035</w:t>
            </w:r>
          </w:p>
        </w:tc>
        <w:tc>
          <w:tcPr>
            <w:tcW w:w="1711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1536</w:t>
            </w:r>
          </w:p>
        </w:tc>
      </w:tr>
      <w:tr w:rsidR="00797523" w:rsidRPr="00797523" w:rsidTr="00797523">
        <w:tc>
          <w:tcPr>
            <w:tcW w:w="2943" w:type="dxa"/>
          </w:tcPr>
          <w:p w:rsidR="00797523" w:rsidRPr="00797523" w:rsidRDefault="00797523" w:rsidP="00480EF1">
            <w:pPr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Бронхіальна астма</w:t>
            </w:r>
          </w:p>
        </w:tc>
        <w:tc>
          <w:tcPr>
            <w:tcW w:w="167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427</w:t>
            </w:r>
          </w:p>
        </w:tc>
        <w:tc>
          <w:tcPr>
            <w:tcW w:w="172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651</w:t>
            </w:r>
          </w:p>
        </w:tc>
        <w:tc>
          <w:tcPr>
            <w:tcW w:w="1711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290</w:t>
            </w:r>
          </w:p>
        </w:tc>
      </w:tr>
      <w:tr w:rsidR="00797523" w:rsidRPr="00797523" w:rsidTr="00797523">
        <w:tc>
          <w:tcPr>
            <w:tcW w:w="2943" w:type="dxa"/>
          </w:tcPr>
          <w:p w:rsidR="00797523" w:rsidRPr="00797523" w:rsidRDefault="00797523" w:rsidP="00480EF1">
            <w:pPr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ВСЬОГО</w:t>
            </w:r>
          </w:p>
        </w:tc>
        <w:tc>
          <w:tcPr>
            <w:tcW w:w="167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14300</w:t>
            </w:r>
          </w:p>
        </w:tc>
        <w:tc>
          <w:tcPr>
            <w:tcW w:w="1726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7424</w:t>
            </w:r>
          </w:p>
        </w:tc>
        <w:tc>
          <w:tcPr>
            <w:tcW w:w="1711" w:type="dxa"/>
          </w:tcPr>
          <w:p w:rsidR="00797523" w:rsidRPr="00797523" w:rsidRDefault="00797523" w:rsidP="00480EF1">
            <w:pPr>
              <w:jc w:val="center"/>
              <w:rPr>
                <w:sz w:val="28"/>
                <w:szCs w:val="28"/>
              </w:rPr>
            </w:pPr>
            <w:r w:rsidRPr="00797523">
              <w:rPr>
                <w:sz w:val="28"/>
                <w:szCs w:val="28"/>
              </w:rPr>
              <w:t>10887</w:t>
            </w:r>
          </w:p>
        </w:tc>
      </w:tr>
    </w:tbl>
    <w:p w:rsidR="00797523" w:rsidRPr="00797523" w:rsidRDefault="00797523" w:rsidP="00797523">
      <w:pPr>
        <w:rPr>
          <w:sz w:val="28"/>
          <w:szCs w:val="28"/>
        </w:rPr>
      </w:pPr>
    </w:p>
    <w:p w:rsidR="00797523" w:rsidRPr="00C25ACD" w:rsidRDefault="00194D08" w:rsidP="00C25ACD">
      <w:pPr>
        <w:ind w:left="-284"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2020році значно зросла кількість відпущених рецептів та залучених до програми хворих.</w:t>
      </w:r>
    </w:p>
    <w:p w:rsidR="001A1E89" w:rsidRPr="001A1E89" w:rsidRDefault="001A1E89" w:rsidP="001A1E89">
      <w:pPr>
        <w:rPr>
          <w:b/>
          <w:sz w:val="28"/>
          <w:szCs w:val="28"/>
        </w:rPr>
      </w:pPr>
      <w:r w:rsidRPr="001A1E89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>Виконання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</w:rPr>
        <w:t>рограм</w:t>
      </w:r>
      <w:r>
        <w:rPr>
          <w:b/>
          <w:sz w:val="28"/>
          <w:szCs w:val="28"/>
          <w:lang w:val="uk-UA"/>
        </w:rPr>
        <w:t>и</w:t>
      </w:r>
      <w:r w:rsidRPr="001A1E89">
        <w:rPr>
          <w:b/>
          <w:sz w:val="28"/>
          <w:szCs w:val="28"/>
        </w:rPr>
        <w:t xml:space="preserve"> «Здоров’я Вінничан»</w:t>
      </w:r>
    </w:p>
    <w:tbl>
      <w:tblPr>
        <w:tblStyle w:val="a3"/>
        <w:tblW w:w="0" w:type="auto"/>
        <w:tblLook w:val="04A0"/>
      </w:tblPr>
      <w:tblGrid>
        <w:gridCol w:w="4503"/>
        <w:gridCol w:w="1784"/>
        <w:gridCol w:w="1784"/>
        <w:gridCol w:w="1784"/>
      </w:tblGrid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2020р.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2019р.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Збільш. на 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Профінансовано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3639881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3185155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+ 14,2%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Забезпечено хворих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4828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3284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+ 47%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Безкоштовні пільгові рецепти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2615344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1186070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+ 120,5%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Забезпечено хворих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4594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3044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+ 50,9%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Дитяче харчування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34256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56416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- 39,3%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Забезпечено дітей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- 50%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Трансплантація органів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861165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651319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+ 32,2%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Забезпечено людей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12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+ 9%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Харчування при фенілкетонурії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468406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349641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+ 34,0%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Забезпечення людей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ЮРА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275915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319950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- 13,8%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Забезпечено людей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Технічні засоби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478475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544898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- 12,1%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Забезпечення людей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221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199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+ 11%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Слухові апарати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43400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76860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- 43,5%</w:t>
            </w:r>
          </w:p>
        </w:tc>
      </w:tr>
      <w:tr w:rsidR="001A1E89" w:rsidRPr="001A1E89" w:rsidTr="00480EF1">
        <w:tc>
          <w:tcPr>
            <w:tcW w:w="4503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Забезпечено людей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7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21</w:t>
            </w:r>
          </w:p>
        </w:tc>
        <w:tc>
          <w:tcPr>
            <w:tcW w:w="1784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- 66,6%</w:t>
            </w:r>
          </w:p>
        </w:tc>
      </w:tr>
    </w:tbl>
    <w:p w:rsidR="001A1E89" w:rsidRDefault="001A1E89" w:rsidP="001A1E89">
      <w:pPr>
        <w:rPr>
          <w:sz w:val="28"/>
          <w:szCs w:val="28"/>
          <w:lang w:val="uk-UA"/>
        </w:rPr>
      </w:pPr>
      <w:r w:rsidRPr="001A1E89">
        <w:rPr>
          <w:sz w:val="28"/>
          <w:szCs w:val="28"/>
        </w:rPr>
        <w:t xml:space="preserve">                                  </w:t>
      </w:r>
    </w:p>
    <w:p w:rsidR="001A1E89" w:rsidRPr="001A1E89" w:rsidRDefault="001A1E89" w:rsidP="001A1E89">
      <w:pPr>
        <w:rPr>
          <w:b/>
          <w:sz w:val="28"/>
          <w:szCs w:val="28"/>
        </w:rPr>
      </w:pPr>
      <w:r w:rsidRPr="001A1E89">
        <w:rPr>
          <w:sz w:val="28"/>
          <w:szCs w:val="28"/>
        </w:rPr>
        <w:t xml:space="preserve">                                  </w:t>
      </w:r>
      <w:r w:rsidRPr="001A1E89">
        <w:rPr>
          <w:b/>
          <w:sz w:val="28"/>
          <w:szCs w:val="28"/>
        </w:rPr>
        <w:t>Виконання заходів по міській програмі «Стоп-грип»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1737"/>
        <w:gridCol w:w="1737"/>
        <w:gridCol w:w="1737"/>
      </w:tblGrid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2020р.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2019р.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Зміни в %</w:t>
            </w:r>
          </w:p>
        </w:tc>
      </w:tr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Профінансовано (вакцина)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294089 грн.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</w:tr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Швидкі тести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60913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68200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- 10,6%</w:t>
            </w:r>
          </w:p>
        </w:tc>
      </w:tr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Противірусні препарати (озельтамівір)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16100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28500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- 43,5%</w:t>
            </w:r>
          </w:p>
        </w:tc>
      </w:tr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ПЛР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</w:tr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Противірусні (оксалінова мазь, ремантадин)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158,51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</w:tr>
      <w:tr w:rsidR="001A1E89" w:rsidRPr="001A1E89" w:rsidTr="00480EF1">
        <w:tc>
          <w:tcPr>
            <w:tcW w:w="675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ВСЬОГО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771715,51 грн.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390789 грн.</w:t>
            </w:r>
          </w:p>
        </w:tc>
        <w:tc>
          <w:tcPr>
            <w:tcW w:w="1737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+ 97,4%</w:t>
            </w:r>
          </w:p>
        </w:tc>
      </w:tr>
    </w:tbl>
    <w:p w:rsidR="001A1E89" w:rsidRPr="001A1E89" w:rsidRDefault="001A1E89" w:rsidP="001A1E89">
      <w:pPr>
        <w:rPr>
          <w:b/>
          <w:sz w:val="28"/>
          <w:szCs w:val="28"/>
        </w:rPr>
      </w:pPr>
      <w:r w:rsidRPr="001A1E89">
        <w:rPr>
          <w:b/>
          <w:sz w:val="28"/>
          <w:szCs w:val="28"/>
        </w:rPr>
        <w:t xml:space="preserve">                                           </w:t>
      </w:r>
    </w:p>
    <w:p w:rsidR="001A1E89" w:rsidRPr="001A1E89" w:rsidRDefault="001A1E89" w:rsidP="001A1E89">
      <w:pPr>
        <w:rPr>
          <w:sz w:val="28"/>
          <w:szCs w:val="28"/>
        </w:rPr>
      </w:pPr>
      <w:r w:rsidRPr="001A1E89">
        <w:rPr>
          <w:b/>
          <w:sz w:val="28"/>
          <w:szCs w:val="28"/>
        </w:rPr>
        <w:t xml:space="preserve">                                         Протягом 2020 року вакциновано від грипу</w:t>
      </w:r>
      <w:r w:rsidRPr="001A1E89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794"/>
        <w:gridCol w:w="2020"/>
        <w:gridCol w:w="2020"/>
        <w:gridCol w:w="2021"/>
      </w:tblGrid>
      <w:tr w:rsidR="001A1E89" w:rsidRPr="001A1E89" w:rsidTr="00480EF1">
        <w:tc>
          <w:tcPr>
            <w:tcW w:w="3794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Щеплення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2020р.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2019р.</w:t>
            </w:r>
          </w:p>
        </w:tc>
        <w:tc>
          <w:tcPr>
            <w:tcW w:w="2021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Зміни</w:t>
            </w:r>
          </w:p>
        </w:tc>
      </w:tr>
      <w:tr w:rsidR="001A1E89" w:rsidRPr="001A1E89" w:rsidTr="00480EF1">
        <w:tc>
          <w:tcPr>
            <w:tcW w:w="3794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Щеплення всього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1775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2366</w:t>
            </w:r>
          </w:p>
        </w:tc>
        <w:tc>
          <w:tcPr>
            <w:tcW w:w="2021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- 25%</w:t>
            </w:r>
          </w:p>
        </w:tc>
      </w:tr>
      <w:tr w:rsidR="001A1E89" w:rsidRPr="001A1E89" w:rsidTr="00480EF1">
        <w:tc>
          <w:tcPr>
            <w:tcW w:w="3794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Діти 6 місяців - 5 років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194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255</w:t>
            </w:r>
          </w:p>
        </w:tc>
        <w:tc>
          <w:tcPr>
            <w:tcW w:w="2021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- 24%</w:t>
            </w:r>
          </w:p>
        </w:tc>
      </w:tr>
      <w:tr w:rsidR="001A1E89" w:rsidRPr="001A1E89" w:rsidTr="00480EF1">
        <w:tc>
          <w:tcPr>
            <w:tcW w:w="3794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Вагітні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2</w:t>
            </w:r>
          </w:p>
        </w:tc>
        <w:tc>
          <w:tcPr>
            <w:tcW w:w="2021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- 100%</w:t>
            </w:r>
          </w:p>
        </w:tc>
      </w:tr>
      <w:tr w:rsidR="001A1E89" w:rsidRPr="001A1E89" w:rsidTr="00480EF1">
        <w:tc>
          <w:tcPr>
            <w:tcW w:w="3794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Персонал медичного закладу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104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117</w:t>
            </w:r>
          </w:p>
        </w:tc>
        <w:tc>
          <w:tcPr>
            <w:tcW w:w="2021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- 11%</w:t>
            </w:r>
          </w:p>
        </w:tc>
      </w:tr>
      <w:tr w:rsidR="001A1E89" w:rsidRPr="001A1E89" w:rsidTr="00480EF1">
        <w:tc>
          <w:tcPr>
            <w:tcW w:w="3794" w:type="dxa"/>
          </w:tcPr>
          <w:p w:rsidR="001A1E89" w:rsidRPr="001A1E89" w:rsidRDefault="001A1E89" w:rsidP="00480EF1">
            <w:pPr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Мед. ризику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377</w:t>
            </w:r>
          </w:p>
        </w:tc>
        <w:tc>
          <w:tcPr>
            <w:tcW w:w="2020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402</w:t>
            </w:r>
          </w:p>
        </w:tc>
        <w:tc>
          <w:tcPr>
            <w:tcW w:w="2021" w:type="dxa"/>
          </w:tcPr>
          <w:p w:rsidR="001A1E89" w:rsidRPr="001A1E89" w:rsidRDefault="001A1E89" w:rsidP="00480EF1">
            <w:pPr>
              <w:jc w:val="center"/>
              <w:rPr>
                <w:sz w:val="28"/>
                <w:szCs w:val="28"/>
              </w:rPr>
            </w:pPr>
            <w:r w:rsidRPr="001A1E89">
              <w:rPr>
                <w:sz w:val="28"/>
                <w:szCs w:val="28"/>
              </w:rPr>
              <w:t>- 6,2%</w:t>
            </w:r>
          </w:p>
        </w:tc>
      </w:tr>
    </w:tbl>
    <w:p w:rsidR="001A1E89" w:rsidRPr="001A1E89" w:rsidRDefault="001A1E89" w:rsidP="001A1E89">
      <w:pPr>
        <w:rPr>
          <w:sz w:val="28"/>
          <w:szCs w:val="28"/>
        </w:rPr>
      </w:pPr>
    </w:p>
    <w:p w:rsidR="00D0610A" w:rsidRDefault="001A1E89" w:rsidP="00C25ACD">
      <w:pPr>
        <w:ind w:left="-540"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Серед щеплених не зареєстровано випадків захворювань на гррип.</w:t>
      </w:r>
    </w:p>
    <w:p w:rsidR="001A1E89" w:rsidRDefault="001A1E89" w:rsidP="00C25ACD">
      <w:pPr>
        <w:ind w:left="-540" w:right="-185"/>
        <w:rPr>
          <w:sz w:val="28"/>
          <w:szCs w:val="28"/>
          <w:lang w:val="uk-UA"/>
        </w:rPr>
      </w:pPr>
    </w:p>
    <w:p w:rsidR="001A1E89" w:rsidRDefault="001A1E89" w:rsidP="00C25ACD">
      <w:pPr>
        <w:ind w:left="-540"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закладі виконуються заходи щодо профілактики ВІЛ/СНІД інфекції. Створено комісію по профілактиці </w:t>
      </w:r>
      <w:r w:rsidR="0059595D">
        <w:rPr>
          <w:sz w:val="28"/>
          <w:szCs w:val="28"/>
          <w:lang w:val="uk-UA"/>
        </w:rPr>
        <w:t>ВЛІ та професійного зараження ВІЛ. Протягом 2020 рокі 492 хворих біло обстежено на ВІЛ швидкими тестами, виявлено 1 позитивний результат.</w:t>
      </w:r>
    </w:p>
    <w:p w:rsidR="00D0610A" w:rsidRPr="00C25ACD" w:rsidRDefault="00D0610A" w:rsidP="00C25ACD">
      <w:pPr>
        <w:ind w:left="-540" w:right="-185"/>
        <w:rPr>
          <w:sz w:val="28"/>
          <w:szCs w:val="28"/>
          <w:lang w:val="uk-UA"/>
        </w:rPr>
      </w:pPr>
    </w:p>
    <w:tbl>
      <w:tblPr>
        <w:tblW w:w="9082" w:type="dxa"/>
        <w:tblInd w:w="98" w:type="dxa"/>
        <w:tblLook w:val="04A0"/>
      </w:tblPr>
      <w:tblGrid>
        <w:gridCol w:w="9082"/>
      </w:tblGrid>
      <w:tr w:rsidR="001D2882" w:rsidRPr="005D5578" w:rsidTr="00BD3444">
        <w:trPr>
          <w:trHeight w:val="375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882" w:rsidRPr="005D5578" w:rsidRDefault="001D2882" w:rsidP="00C20E71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</w:t>
            </w:r>
            <w:r w:rsidR="00465F29">
              <w:rPr>
                <w:color w:val="000000"/>
                <w:sz w:val="28"/>
                <w:szCs w:val="28"/>
                <w:lang w:val="uk-UA" w:eastAsia="uk-UA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D5578">
              <w:rPr>
                <w:b/>
                <w:color w:val="000000"/>
                <w:sz w:val="28"/>
                <w:szCs w:val="28"/>
                <w:lang w:val="uk-UA" w:eastAsia="uk-UA"/>
              </w:rPr>
              <w:t>Діяльність пункту н</w:t>
            </w:r>
            <w:r w:rsidR="005D5578">
              <w:rPr>
                <w:b/>
                <w:color w:val="000000"/>
                <w:sz w:val="28"/>
                <w:szCs w:val="28"/>
                <w:lang w:val="uk-UA" w:eastAsia="uk-UA"/>
              </w:rPr>
              <w:t>евідкладної допомоги.</w:t>
            </w:r>
          </w:p>
        </w:tc>
      </w:tr>
      <w:tr w:rsidR="001D2882" w:rsidRPr="005D5578" w:rsidTr="00BD3444">
        <w:trPr>
          <w:trHeight w:val="300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882" w:rsidRPr="005D5578" w:rsidRDefault="001D2882" w:rsidP="00C20E71">
            <w:pPr>
              <w:rPr>
                <w:rFonts w:ascii="Calibri" w:hAnsi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1D2882" w:rsidRPr="005D5578" w:rsidTr="00BD3444">
        <w:trPr>
          <w:trHeight w:val="375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96D" w:rsidRDefault="005D5578" w:rsidP="00C20E7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Штати: лікарів 3,0 (занято 2,5), середній персонал 3 (занято 1,5)</w:t>
            </w:r>
          </w:p>
          <w:p w:rsidR="000B496D" w:rsidRPr="005D5578" w:rsidRDefault="000B496D" w:rsidP="00C20E7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D2882" w:rsidRPr="005D5578" w:rsidTr="00BD3444">
        <w:trPr>
          <w:trHeight w:val="375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2882" w:rsidRPr="005D5578" w:rsidRDefault="000B496D" w:rsidP="00C20E7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Кількість викликів залишається на сталому рівні.</w:t>
            </w:r>
          </w:p>
        </w:tc>
      </w:tr>
    </w:tbl>
    <w:tbl>
      <w:tblPr>
        <w:tblpPr w:leftFromText="180" w:rightFromText="180" w:vertAnchor="text" w:horzAnchor="margin" w:tblpY="-217"/>
        <w:tblW w:w="9180" w:type="dxa"/>
        <w:tblLayout w:type="fixed"/>
        <w:tblLook w:val="04A0"/>
      </w:tblPr>
      <w:tblGrid>
        <w:gridCol w:w="2018"/>
        <w:gridCol w:w="856"/>
        <w:gridCol w:w="1203"/>
        <w:gridCol w:w="993"/>
        <w:gridCol w:w="1131"/>
        <w:gridCol w:w="1253"/>
        <w:gridCol w:w="1726"/>
      </w:tblGrid>
      <w:tr w:rsidR="00C64716" w:rsidRPr="005D5578" w:rsidTr="0053211D">
        <w:trPr>
          <w:trHeight w:val="840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4716" w:rsidRPr="005D5578" w:rsidRDefault="00C64716" w:rsidP="00C64716">
            <w:pPr>
              <w:rPr>
                <w:rFonts w:ascii="Calibri" w:hAnsi="Calibri"/>
                <w:color w:val="000000"/>
                <w:sz w:val="22"/>
                <w:szCs w:val="22"/>
                <w:lang w:val="uk-UA" w:eastAsia="uk-UA"/>
              </w:rPr>
            </w:pPr>
            <w:r w:rsidRPr="005D5578">
              <w:rPr>
                <w:rFonts w:ascii="Calibri" w:hAnsi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4716" w:rsidRPr="005D5578" w:rsidRDefault="00C64716" w:rsidP="00C6471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D5578">
              <w:rPr>
                <w:color w:val="000000"/>
                <w:sz w:val="28"/>
                <w:szCs w:val="28"/>
                <w:lang w:val="uk-UA" w:eastAsia="uk-UA"/>
              </w:rPr>
              <w:t>Всього викликів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64716" w:rsidRPr="005D5578" w:rsidRDefault="0053211D" w:rsidP="00C6471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D5578">
              <w:rPr>
                <w:color w:val="000000"/>
                <w:sz w:val="28"/>
                <w:szCs w:val="28"/>
                <w:lang w:val="uk-UA" w:eastAsia="uk-UA"/>
              </w:rPr>
              <w:t>Від населення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4716" w:rsidRPr="005D5578" w:rsidRDefault="00C64716" w:rsidP="00C6471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D5578">
              <w:rPr>
                <w:color w:val="000000"/>
                <w:sz w:val="28"/>
                <w:szCs w:val="28"/>
                <w:lang w:val="uk-UA" w:eastAsia="uk-UA"/>
              </w:rPr>
              <w:t>Передані станціями ШМД</w:t>
            </w:r>
          </w:p>
        </w:tc>
      </w:tr>
      <w:tr w:rsidR="0053211D" w:rsidRPr="005D5578" w:rsidTr="0053211D">
        <w:trPr>
          <w:trHeight w:val="330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11D" w:rsidRPr="005D5578" w:rsidRDefault="0053211D" w:rsidP="00C64716">
            <w:pPr>
              <w:rPr>
                <w:rFonts w:ascii="Calibri" w:hAnsi="Calibri"/>
                <w:color w:val="000000"/>
                <w:sz w:val="22"/>
                <w:szCs w:val="22"/>
                <w:lang w:val="uk-UA" w:eastAsia="uk-UA"/>
              </w:rPr>
            </w:pPr>
            <w:r w:rsidRPr="005D5578">
              <w:rPr>
                <w:rFonts w:ascii="Calibri" w:hAnsi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11D" w:rsidRPr="00851C2F" w:rsidRDefault="0053211D" w:rsidP="00C64716">
            <w:pPr>
              <w:jc w:val="center"/>
              <w:rPr>
                <w:sz w:val="28"/>
                <w:szCs w:val="28"/>
                <w:lang w:val="uk-UA"/>
              </w:rPr>
            </w:pPr>
            <w:r w:rsidRPr="00851C2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11D" w:rsidRPr="00851C2F" w:rsidRDefault="0053211D" w:rsidP="00C64716">
            <w:pPr>
              <w:jc w:val="center"/>
              <w:rPr>
                <w:sz w:val="28"/>
                <w:szCs w:val="28"/>
                <w:lang w:val="uk-UA"/>
              </w:rPr>
            </w:pPr>
            <w:r w:rsidRPr="00851C2F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11D" w:rsidRPr="00851C2F" w:rsidRDefault="0053211D" w:rsidP="00C64716">
            <w:pPr>
              <w:jc w:val="center"/>
              <w:rPr>
                <w:sz w:val="28"/>
                <w:szCs w:val="28"/>
                <w:lang w:val="uk-UA"/>
              </w:rPr>
            </w:pPr>
            <w:r w:rsidRPr="00851C2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211D" w:rsidRPr="00851C2F" w:rsidRDefault="0053211D" w:rsidP="00C64716">
            <w:pPr>
              <w:jc w:val="center"/>
              <w:rPr>
                <w:sz w:val="28"/>
                <w:szCs w:val="28"/>
                <w:lang w:val="uk-UA"/>
              </w:rPr>
            </w:pPr>
            <w:r w:rsidRPr="00851C2F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11D" w:rsidRPr="00851C2F" w:rsidRDefault="0053211D" w:rsidP="00C64716">
            <w:pPr>
              <w:jc w:val="center"/>
              <w:rPr>
                <w:sz w:val="28"/>
                <w:szCs w:val="28"/>
                <w:lang w:val="uk-UA"/>
              </w:rPr>
            </w:pPr>
            <w:r w:rsidRPr="00851C2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211D" w:rsidRPr="00851C2F" w:rsidRDefault="0053211D" w:rsidP="00C64716">
            <w:pPr>
              <w:jc w:val="center"/>
              <w:rPr>
                <w:sz w:val="28"/>
                <w:szCs w:val="28"/>
                <w:lang w:val="uk-UA"/>
              </w:rPr>
            </w:pPr>
            <w:r w:rsidRPr="00851C2F">
              <w:rPr>
                <w:sz w:val="28"/>
                <w:szCs w:val="28"/>
                <w:lang w:val="uk-UA"/>
              </w:rPr>
              <w:t>2020</w:t>
            </w:r>
          </w:p>
        </w:tc>
      </w:tr>
      <w:tr w:rsidR="000B496D" w:rsidRPr="005D5578" w:rsidTr="000B496D">
        <w:trPr>
          <w:trHeight w:val="750"/>
        </w:trPr>
        <w:tc>
          <w:tcPr>
            <w:tcW w:w="2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96D" w:rsidRPr="005D5578" w:rsidRDefault="000B496D" w:rsidP="00C6471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D5578">
              <w:rPr>
                <w:color w:val="000000"/>
                <w:sz w:val="28"/>
                <w:szCs w:val="28"/>
                <w:lang w:val="uk-UA" w:eastAsia="uk-UA"/>
              </w:rPr>
              <w:t>Кількість виїздів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2080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2054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1995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1930</w:t>
            </w:r>
          </w:p>
        </w:tc>
      </w:tr>
      <w:tr w:rsidR="000B496D" w:rsidRPr="005D5578" w:rsidTr="000B496D">
        <w:trPr>
          <w:trHeight w:val="1125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96D" w:rsidRPr="005D5578" w:rsidRDefault="000B496D" w:rsidP="00C6471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D5578">
              <w:rPr>
                <w:color w:val="000000"/>
                <w:sz w:val="28"/>
                <w:szCs w:val="28"/>
                <w:lang w:val="uk-UA" w:eastAsia="uk-UA"/>
              </w:rPr>
              <w:t>Від дорослих віком 18 ро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к</w:t>
            </w:r>
            <w:r w:rsidRPr="005D5578">
              <w:rPr>
                <w:color w:val="000000"/>
                <w:sz w:val="28"/>
                <w:szCs w:val="28"/>
                <w:lang w:val="uk-UA" w:eastAsia="uk-UA"/>
              </w:rPr>
              <w:t>ів і старші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1898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1891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1827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1781</w:t>
            </w:r>
          </w:p>
        </w:tc>
      </w:tr>
      <w:tr w:rsidR="000B496D" w:rsidRPr="00B47293" w:rsidTr="000B496D">
        <w:trPr>
          <w:trHeight w:val="555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96D" w:rsidRPr="005D5578" w:rsidRDefault="000B496D" w:rsidP="00C6471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D5578">
              <w:rPr>
                <w:color w:val="000000"/>
                <w:sz w:val="28"/>
                <w:szCs w:val="28"/>
                <w:lang w:val="uk-UA" w:eastAsia="uk-UA"/>
              </w:rPr>
              <w:t>до дітей 0-17 р.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182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sz w:val="28"/>
                <w:szCs w:val="28"/>
                <w:lang w:val="uk-UA"/>
              </w:rPr>
            </w:pPr>
            <w:r w:rsidRPr="000B496D">
              <w:rPr>
                <w:sz w:val="28"/>
                <w:szCs w:val="28"/>
                <w:lang w:val="uk-UA"/>
              </w:rPr>
              <w:t>168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496D" w:rsidRPr="000B496D" w:rsidRDefault="000B496D" w:rsidP="000B496D">
            <w:pPr>
              <w:jc w:val="center"/>
              <w:rPr>
                <w:b/>
                <w:sz w:val="28"/>
                <w:szCs w:val="28"/>
              </w:rPr>
            </w:pPr>
            <w:r w:rsidRPr="000B496D">
              <w:rPr>
                <w:b/>
                <w:sz w:val="28"/>
                <w:szCs w:val="28"/>
              </w:rPr>
              <w:t>149</w:t>
            </w:r>
          </w:p>
        </w:tc>
      </w:tr>
    </w:tbl>
    <w:p w:rsidR="001D2882" w:rsidRPr="001D2882" w:rsidRDefault="00851C2F" w:rsidP="001D28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D2882" w:rsidRPr="001D2882">
        <w:rPr>
          <w:sz w:val="28"/>
          <w:szCs w:val="28"/>
          <w:lang w:val="uk-UA"/>
        </w:rPr>
        <w:t xml:space="preserve">Пункт невідкладної допомоги забезпечений всіма необхідними медикаментами, розхідними матеріалами, портативним ЕКГ апаратом, пульсометром, глюкометром, тест-смужками для експрес-діагностики грипу. </w:t>
      </w:r>
    </w:p>
    <w:p w:rsidR="001D2882" w:rsidRDefault="001D2882" w:rsidP="001D2882">
      <w:pPr>
        <w:rPr>
          <w:sz w:val="28"/>
          <w:szCs w:val="28"/>
          <w:lang w:val="uk-UA"/>
        </w:rPr>
      </w:pPr>
      <w:r w:rsidRPr="001D2882">
        <w:rPr>
          <w:sz w:val="28"/>
          <w:szCs w:val="28"/>
          <w:lang w:val="uk-UA"/>
        </w:rPr>
        <w:t>Після надання невідкладної допомоги пацієнту</w:t>
      </w:r>
      <w:r w:rsidR="00942934">
        <w:rPr>
          <w:sz w:val="28"/>
          <w:szCs w:val="28"/>
          <w:lang w:val="uk-UA"/>
        </w:rPr>
        <w:t>, інформація  передається сімейному лікарю</w:t>
      </w:r>
      <w:r w:rsidRPr="001D2882">
        <w:rPr>
          <w:sz w:val="28"/>
          <w:szCs w:val="28"/>
          <w:lang w:val="uk-UA"/>
        </w:rPr>
        <w:t xml:space="preserve"> для активного відвідування</w:t>
      </w:r>
      <w:r w:rsidR="00942934">
        <w:rPr>
          <w:sz w:val="28"/>
          <w:szCs w:val="28"/>
          <w:lang w:val="uk-UA"/>
        </w:rPr>
        <w:t>.</w:t>
      </w:r>
    </w:p>
    <w:p w:rsidR="008B5808" w:rsidRDefault="008B5808" w:rsidP="001D2882">
      <w:pPr>
        <w:jc w:val="center"/>
        <w:rPr>
          <w:b/>
          <w:sz w:val="28"/>
          <w:szCs w:val="28"/>
          <w:lang w:val="uk-UA"/>
        </w:rPr>
      </w:pPr>
    </w:p>
    <w:p w:rsidR="000B496D" w:rsidRPr="000B496D" w:rsidRDefault="000B496D" w:rsidP="000B496D">
      <w:pPr>
        <w:rPr>
          <w:b/>
          <w:sz w:val="28"/>
          <w:szCs w:val="28"/>
        </w:rPr>
      </w:pPr>
      <w:r w:rsidRPr="001C1A62">
        <w:rPr>
          <w:b/>
          <w:sz w:val="28"/>
          <w:szCs w:val="28"/>
          <w:lang w:val="uk-UA"/>
        </w:rPr>
        <w:t xml:space="preserve">                                            </w:t>
      </w:r>
      <w:r w:rsidRPr="000B496D">
        <w:rPr>
          <w:b/>
          <w:sz w:val="28"/>
          <w:szCs w:val="28"/>
        </w:rPr>
        <w:t>Вікова структура викликів</w:t>
      </w:r>
    </w:p>
    <w:tbl>
      <w:tblPr>
        <w:tblStyle w:val="a3"/>
        <w:tblW w:w="0" w:type="auto"/>
        <w:tblLook w:val="04A0"/>
      </w:tblPr>
      <w:tblGrid>
        <w:gridCol w:w="2943"/>
        <w:gridCol w:w="1512"/>
        <w:gridCol w:w="1512"/>
        <w:gridCol w:w="1512"/>
      </w:tblGrid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0-18р.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163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8%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VI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19-40р.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324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15,8%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ІV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41-50р.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151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7,</w:t>
            </w:r>
            <w:r w:rsidRPr="000B496D">
              <w:rPr>
                <w:sz w:val="28"/>
                <w:szCs w:val="28"/>
                <w:lang w:val="en-US"/>
              </w:rPr>
              <w:t>4</w:t>
            </w:r>
            <w:r w:rsidRPr="000B496D">
              <w:rPr>
                <w:sz w:val="28"/>
                <w:szCs w:val="28"/>
              </w:rPr>
              <w:t>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VII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51-60р.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217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10,5%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61-70р.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378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18,4%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ІІ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 xml:space="preserve">71-80р. 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418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20,</w:t>
            </w:r>
            <w:r w:rsidRPr="000B496D">
              <w:rPr>
                <w:sz w:val="28"/>
                <w:szCs w:val="28"/>
                <w:lang w:val="en-US"/>
              </w:rPr>
              <w:t>4</w:t>
            </w:r>
            <w:r w:rsidRPr="000B496D">
              <w:rPr>
                <w:sz w:val="28"/>
                <w:szCs w:val="28"/>
              </w:rPr>
              <w:t>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81-90р.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340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16,5%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ІІІ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&gt; 90р.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63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3%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VIII</w:t>
            </w:r>
          </w:p>
        </w:tc>
      </w:tr>
      <w:tr w:rsidR="000B496D" w:rsidRPr="000B496D" w:rsidTr="00480EF1">
        <w:tc>
          <w:tcPr>
            <w:tcW w:w="2943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ВСЬОГО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2054</w:t>
            </w: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496D" w:rsidRDefault="000B496D" w:rsidP="000B496D">
      <w:pPr>
        <w:rPr>
          <w:b/>
          <w:sz w:val="28"/>
          <w:szCs w:val="28"/>
          <w:lang w:val="uk-UA"/>
        </w:rPr>
      </w:pPr>
      <w:r w:rsidRPr="000B496D">
        <w:rPr>
          <w:b/>
          <w:sz w:val="28"/>
          <w:szCs w:val="28"/>
        </w:rPr>
        <w:t xml:space="preserve">                           </w:t>
      </w:r>
    </w:p>
    <w:p w:rsidR="000B496D" w:rsidRDefault="000B496D" w:rsidP="000B49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віковій</w:t>
      </w:r>
      <w:r w:rsidRPr="000B4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структурі викликів переважають пацієнти старші 70 років (40%)</w:t>
      </w:r>
      <w:r w:rsidR="0076164A">
        <w:rPr>
          <w:sz w:val="28"/>
          <w:szCs w:val="28"/>
          <w:lang w:val="uk-UA"/>
        </w:rPr>
        <w:t>. Це люди з хронічною патологією, які потребують постійного нагляду та  корекції лікування з боку сімейного лікаря.</w:t>
      </w:r>
    </w:p>
    <w:p w:rsidR="00B420D6" w:rsidRDefault="00B420D6" w:rsidP="000B496D">
      <w:pPr>
        <w:rPr>
          <w:sz w:val="28"/>
          <w:szCs w:val="28"/>
          <w:lang w:val="uk-UA"/>
        </w:rPr>
      </w:pPr>
    </w:p>
    <w:p w:rsidR="000B10A7" w:rsidRDefault="000B496D" w:rsidP="000B496D">
      <w:pPr>
        <w:rPr>
          <w:b/>
          <w:sz w:val="28"/>
          <w:szCs w:val="28"/>
          <w:lang w:val="uk-UA"/>
        </w:rPr>
      </w:pPr>
      <w:r w:rsidRPr="0076164A">
        <w:rPr>
          <w:b/>
          <w:sz w:val="28"/>
          <w:szCs w:val="28"/>
          <w:lang w:val="uk-UA"/>
        </w:rPr>
        <w:t xml:space="preserve">                           </w:t>
      </w:r>
    </w:p>
    <w:p w:rsidR="000B10A7" w:rsidRDefault="000B10A7" w:rsidP="000B496D">
      <w:pPr>
        <w:rPr>
          <w:b/>
          <w:sz w:val="28"/>
          <w:szCs w:val="28"/>
          <w:lang w:val="uk-UA"/>
        </w:rPr>
      </w:pPr>
    </w:p>
    <w:p w:rsidR="000B10A7" w:rsidRDefault="000B10A7" w:rsidP="000B496D">
      <w:pPr>
        <w:rPr>
          <w:b/>
          <w:sz w:val="28"/>
          <w:szCs w:val="28"/>
          <w:lang w:val="uk-UA"/>
        </w:rPr>
      </w:pPr>
    </w:p>
    <w:p w:rsidR="000B10A7" w:rsidRDefault="000B10A7" w:rsidP="000B496D">
      <w:pPr>
        <w:rPr>
          <w:b/>
          <w:sz w:val="28"/>
          <w:szCs w:val="28"/>
          <w:lang w:val="uk-UA"/>
        </w:rPr>
      </w:pPr>
    </w:p>
    <w:p w:rsidR="000B496D" w:rsidRPr="000B496D" w:rsidRDefault="000B496D" w:rsidP="000B496D">
      <w:pPr>
        <w:rPr>
          <w:b/>
          <w:sz w:val="28"/>
          <w:szCs w:val="28"/>
        </w:rPr>
      </w:pPr>
      <w:r w:rsidRPr="0076164A">
        <w:rPr>
          <w:b/>
          <w:sz w:val="28"/>
          <w:szCs w:val="28"/>
          <w:lang w:val="uk-UA"/>
        </w:rPr>
        <w:lastRenderedPageBreak/>
        <w:t xml:space="preserve">   </w:t>
      </w:r>
      <w:r w:rsidRPr="000B496D">
        <w:rPr>
          <w:b/>
          <w:sz w:val="28"/>
          <w:szCs w:val="28"/>
        </w:rPr>
        <w:t>Структура захворювань серед причин викликів</w:t>
      </w:r>
    </w:p>
    <w:p w:rsidR="000B496D" w:rsidRPr="000B496D" w:rsidRDefault="000B496D" w:rsidP="000B496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1"/>
        <w:gridCol w:w="1606"/>
        <w:gridCol w:w="1606"/>
        <w:gridCol w:w="1607"/>
      </w:tblGrid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Кількість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Рейтинг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ГРВІ, г.бронхіт, ХОЗЛ, пневмонії, Covid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645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31,4%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ІІ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Гіпертонічна хвороба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745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36,4%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Ішемічна хвороба серця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105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5,1%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Остеохондроз, ДОА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78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3,8%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VI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Онкологія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45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2,2</w:t>
            </w:r>
            <w:r w:rsidRPr="000B496D">
              <w:rPr>
                <w:sz w:val="28"/>
                <w:szCs w:val="28"/>
                <w:lang w:val="en-US"/>
              </w:rPr>
              <w:t>5</w:t>
            </w:r>
            <w:r w:rsidRPr="000B496D">
              <w:rPr>
                <w:sz w:val="28"/>
                <w:szCs w:val="28"/>
              </w:rPr>
              <w:t>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VIII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Заміна катетера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0,05%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XI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10A7" w:rsidRDefault="000B10A7" w:rsidP="00480E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Патологія органів ШКТ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25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1,2%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IX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Хірургічна патологія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0,3%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X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5628F0" w:rsidRDefault="005628F0" w:rsidP="00480E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Біль неуточненої локалізації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56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2,7%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VII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Констатація смерті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161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7,8%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ІV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Інші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186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9,0%</w:t>
            </w:r>
          </w:p>
        </w:tc>
        <w:tc>
          <w:tcPr>
            <w:tcW w:w="1607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III</w:t>
            </w:r>
          </w:p>
        </w:tc>
      </w:tr>
      <w:tr w:rsidR="000B496D" w:rsidRPr="000B496D" w:rsidTr="00480EF1">
        <w:tc>
          <w:tcPr>
            <w:tcW w:w="4361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ВСЬОГО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  <w:r w:rsidRPr="000B496D">
              <w:rPr>
                <w:sz w:val="28"/>
                <w:szCs w:val="28"/>
              </w:rPr>
              <w:t>2054</w:t>
            </w:r>
          </w:p>
        </w:tc>
        <w:tc>
          <w:tcPr>
            <w:tcW w:w="1606" w:type="dxa"/>
          </w:tcPr>
          <w:p w:rsidR="000B496D" w:rsidRPr="000B496D" w:rsidRDefault="000B496D" w:rsidP="0048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0B496D" w:rsidRPr="000B496D" w:rsidRDefault="000B496D" w:rsidP="00480EF1">
            <w:pPr>
              <w:rPr>
                <w:sz w:val="28"/>
                <w:szCs w:val="28"/>
              </w:rPr>
            </w:pPr>
          </w:p>
        </w:tc>
      </w:tr>
    </w:tbl>
    <w:p w:rsidR="002B300F" w:rsidRDefault="000B496D" w:rsidP="000B496D">
      <w:pPr>
        <w:rPr>
          <w:sz w:val="28"/>
          <w:szCs w:val="28"/>
          <w:lang w:val="uk-UA"/>
        </w:rPr>
      </w:pPr>
      <w:r w:rsidRPr="000B496D">
        <w:rPr>
          <w:sz w:val="28"/>
          <w:szCs w:val="28"/>
        </w:rPr>
        <w:t xml:space="preserve">                                                    </w:t>
      </w:r>
    </w:p>
    <w:p w:rsidR="000B496D" w:rsidRPr="000B496D" w:rsidRDefault="000B496D" w:rsidP="000B496D">
      <w:pPr>
        <w:rPr>
          <w:sz w:val="28"/>
          <w:szCs w:val="28"/>
        </w:rPr>
      </w:pPr>
      <w:r w:rsidRPr="000B496D">
        <w:rPr>
          <w:sz w:val="28"/>
          <w:szCs w:val="28"/>
        </w:rPr>
        <w:t xml:space="preserve">      </w:t>
      </w:r>
    </w:p>
    <w:p w:rsidR="000B496D" w:rsidRDefault="0076164A" w:rsidP="007616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76164A">
        <w:rPr>
          <w:sz w:val="28"/>
          <w:szCs w:val="28"/>
          <w:lang w:val="uk-UA"/>
        </w:rPr>
        <w:t>Із таблиці структури викликів невідкладної</w:t>
      </w:r>
      <w:r w:rsidR="0080323C">
        <w:rPr>
          <w:sz w:val="28"/>
          <w:szCs w:val="28"/>
          <w:lang w:val="uk-UA"/>
        </w:rPr>
        <w:t xml:space="preserve"> </w:t>
      </w:r>
      <w:r w:rsidRPr="0076164A">
        <w:rPr>
          <w:sz w:val="28"/>
          <w:szCs w:val="28"/>
          <w:lang w:val="uk-UA"/>
        </w:rPr>
        <w:t>медичної допомоги</w:t>
      </w:r>
      <w:r>
        <w:rPr>
          <w:sz w:val="28"/>
          <w:szCs w:val="28"/>
          <w:lang w:val="uk-UA"/>
        </w:rPr>
        <w:t xml:space="preserve"> видно, що значну частину складають пацієнти з хронічною патологією, з якими має спілкуватись сімейний лікар, а не лікар невідкладної медичної допомоги. Наглядно видно, що якість спостереження за хронічними хворими потребує серйозного доопрацювання.</w:t>
      </w:r>
      <w:r w:rsidR="0080323C">
        <w:rPr>
          <w:sz w:val="28"/>
          <w:szCs w:val="28"/>
          <w:lang w:val="uk-UA"/>
        </w:rPr>
        <w:t xml:space="preserve"> Середня вартість одного виїзду бригади невідкладної медичної допомоги може коштувати до 600 грн.</w:t>
      </w:r>
    </w:p>
    <w:p w:rsidR="00B83DD2" w:rsidRDefault="00B83DD2" w:rsidP="0076164A">
      <w:pPr>
        <w:rPr>
          <w:sz w:val="28"/>
          <w:szCs w:val="28"/>
          <w:lang w:val="uk-UA"/>
        </w:rPr>
      </w:pPr>
    </w:p>
    <w:p w:rsidR="002B300F" w:rsidRDefault="002B300F" w:rsidP="0076164A">
      <w:pPr>
        <w:rPr>
          <w:sz w:val="28"/>
          <w:szCs w:val="28"/>
          <w:lang w:val="uk-UA"/>
        </w:rPr>
      </w:pPr>
    </w:p>
    <w:p w:rsidR="002B300F" w:rsidRDefault="002B300F" w:rsidP="0076164A">
      <w:pPr>
        <w:rPr>
          <w:sz w:val="28"/>
          <w:szCs w:val="28"/>
          <w:lang w:val="uk-UA"/>
        </w:rPr>
      </w:pPr>
    </w:p>
    <w:p w:rsidR="002B300F" w:rsidRDefault="002B300F" w:rsidP="0076164A">
      <w:pPr>
        <w:rPr>
          <w:sz w:val="28"/>
          <w:szCs w:val="28"/>
          <w:lang w:val="uk-UA"/>
        </w:rPr>
      </w:pPr>
    </w:p>
    <w:p w:rsidR="002B300F" w:rsidRDefault="002B300F" w:rsidP="0076164A">
      <w:pPr>
        <w:rPr>
          <w:sz w:val="28"/>
          <w:szCs w:val="28"/>
          <w:lang w:val="uk-UA"/>
        </w:rPr>
      </w:pPr>
    </w:p>
    <w:p w:rsidR="002B300F" w:rsidRDefault="002B300F" w:rsidP="0076164A">
      <w:pPr>
        <w:rPr>
          <w:sz w:val="28"/>
          <w:szCs w:val="28"/>
          <w:lang w:val="uk-UA"/>
        </w:rPr>
      </w:pPr>
    </w:p>
    <w:p w:rsidR="00B83DD2" w:rsidRDefault="00B83DD2" w:rsidP="00B83DD2">
      <w:pPr>
        <w:jc w:val="center"/>
        <w:rPr>
          <w:b/>
          <w:sz w:val="28"/>
          <w:szCs w:val="28"/>
          <w:lang w:val="uk-UA"/>
        </w:rPr>
      </w:pPr>
      <w:r w:rsidRPr="001D2882">
        <w:rPr>
          <w:b/>
          <w:sz w:val="28"/>
          <w:szCs w:val="28"/>
          <w:lang w:val="uk-UA"/>
        </w:rPr>
        <w:t>Основні по</w:t>
      </w:r>
      <w:r>
        <w:rPr>
          <w:b/>
          <w:sz w:val="28"/>
          <w:szCs w:val="28"/>
          <w:lang w:val="uk-UA"/>
        </w:rPr>
        <w:t>казники роботи допоміжних служб</w:t>
      </w:r>
    </w:p>
    <w:p w:rsidR="00B83DD2" w:rsidRDefault="00B83DD2" w:rsidP="00B83DD2">
      <w:pPr>
        <w:jc w:val="center"/>
        <w:rPr>
          <w:b/>
          <w:sz w:val="28"/>
          <w:szCs w:val="28"/>
          <w:lang w:val="uk-UA"/>
        </w:rPr>
      </w:pPr>
    </w:p>
    <w:p w:rsidR="00B83DD2" w:rsidRPr="00B83DD2" w:rsidRDefault="00B83DD2" w:rsidP="0076164A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94"/>
        <w:gridCol w:w="5953"/>
        <w:gridCol w:w="1122"/>
        <w:gridCol w:w="1123"/>
        <w:gridCol w:w="1123"/>
      </w:tblGrid>
      <w:tr w:rsidR="00B83DD2" w:rsidRPr="00B83DD2" w:rsidTr="00480EF1">
        <w:tc>
          <w:tcPr>
            <w:tcW w:w="534" w:type="dxa"/>
          </w:tcPr>
          <w:p w:rsidR="00B83DD2" w:rsidRPr="00B83DD2" w:rsidRDefault="00B83DD2" w:rsidP="00480EF1">
            <w:pPr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Назва показника</w:t>
            </w:r>
          </w:p>
        </w:tc>
        <w:tc>
          <w:tcPr>
            <w:tcW w:w="1122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2020р.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2019р.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Зміни в %</w:t>
            </w:r>
          </w:p>
        </w:tc>
      </w:tr>
      <w:tr w:rsidR="00B83DD2" w:rsidRPr="00B83DD2" w:rsidTr="00480EF1">
        <w:tc>
          <w:tcPr>
            <w:tcW w:w="534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Кількість лабораторних аналізів на 100 амб. відвідувань</w:t>
            </w:r>
          </w:p>
        </w:tc>
        <w:tc>
          <w:tcPr>
            <w:tcW w:w="1122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147,7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226,3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- 34,7%</w:t>
            </w:r>
          </w:p>
        </w:tc>
      </w:tr>
      <w:tr w:rsidR="00B83DD2" w:rsidRPr="00B83DD2" w:rsidTr="00480EF1">
        <w:tc>
          <w:tcPr>
            <w:tcW w:w="534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В т. ч. питома вага біохімічних досліджень</w:t>
            </w:r>
          </w:p>
        </w:tc>
        <w:tc>
          <w:tcPr>
            <w:tcW w:w="1122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23,5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28,9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- 18,1%</w:t>
            </w:r>
          </w:p>
        </w:tc>
      </w:tr>
      <w:tr w:rsidR="00B83DD2" w:rsidRPr="00B83DD2" w:rsidTr="00480EF1">
        <w:tc>
          <w:tcPr>
            <w:tcW w:w="534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Рентген обстежень на 100 амбулаторних відвідувань</w:t>
            </w:r>
          </w:p>
        </w:tc>
        <w:tc>
          <w:tcPr>
            <w:tcW w:w="1122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3,4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5,7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- 40,3%</w:t>
            </w:r>
          </w:p>
        </w:tc>
      </w:tr>
      <w:tr w:rsidR="00B83DD2" w:rsidRPr="00B83DD2" w:rsidTr="00480EF1">
        <w:tc>
          <w:tcPr>
            <w:tcW w:w="534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Число функціональних досліджень на 100 амб. відвідувань</w:t>
            </w:r>
          </w:p>
        </w:tc>
        <w:tc>
          <w:tcPr>
            <w:tcW w:w="1122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9,8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15,8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- 38%</w:t>
            </w:r>
          </w:p>
        </w:tc>
      </w:tr>
      <w:tr w:rsidR="00B83DD2" w:rsidRPr="00B83DD2" w:rsidTr="00480EF1">
        <w:tc>
          <w:tcPr>
            <w:tcW w:w="534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Кількість УЗД обстежень на 100 амб. відвідувань</w:t>
            </w:r>
          </w:p>
        </w:tc>
        <w:tc>
          <w:tcPr>
            <w:tcW w:w="1122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2,6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7,6</w:t>
            </w:r>
          </w:p>
        </w:tc>
        <w:tc>
          <w:tcPr>
            <w:tcW w:w="1123" w:type="dxa"/>
          </w:tcPr>
          <w:p w:rsidR="00B83DD2" w:rsidRPr="00B83DD2" w:rsidRDefault="00B83DD2" w:rsidP="00480EF1">
            <w:pPr>
              <w:jc w:val="center"/>
              <w:rPr>
                <w:sz w:val="28"/>
                <w:szCs w:val="28"/>
              </w:rPr>
            </w:pPr>
            <w:r w:rsidRPr="00B83DD2">
              <w:rPr>
                <w:sz w:val="28"/>
                <w:szCs w:val="28"/>
              </w:rPr>
              <w:t>- 65,8%</w:t>
            </w:r>
          </w:p>
        </w:tc>
      </w:tr>
    </w:tbl>
    <w:p w:rsidR="00B83DD2" w:rsidRPr="00B83DD2" w:rsidRDefault="00B83DD2" w:rsidP="0076164A">
      <w:pPr>
        <w:rPr>
          <w:sz w:val="28"/>
          <w:szCs w:val="28"/>
          <w:lang w:val="uk-UA"/>
        </w:rPr>
      </w:pPr>
    </w:p>
    <w:p w:rsidR="00C7639C" w:rsidRPr="0076164A" w:rsidRDefault="00C7639C" w:rsidP="0076164A">
      <w:pPr>
        <w:rPr>
          <w:sz w:val="28"/>
          <w:szCs w:val="28"/>
          <w:lang w:val="uk-UA"/>
        </w:rPr>
      </w:pPr>
    </w:p>
    <w:p w:rsidR="00C7639C" w:rsidRDefault="00C7639C" w:rsidP="001D2882">
      <w:pPr>
        <w:jc w:val="center"/>
        <w:rPr>
          <w:b/>
          <w:sz w:val="28"/>
          <w:szCs w:val="28"/>
          <w:lang w:val="uk-UA"/>
        </w:rPr>
      </w:pPr>
    </w:p>
    <w:p w:rsidR="00F91414" w:rsidRDefault="00F91414" w:rsidP="00F91414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Показники імунопрофілактики</w:t>
      </w:r>
    </w:p>
    <w:tbl>
      <w:tblPr>
        <w:tblW w:w="8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2465"/>
        <w:gridCol w:w="236"/>
        <w:gridCol w:w="1390"/>
        <w:gridCol w:w="775"/>
        <w:gridCol w:w="236"/>
        <w:gridCol w:w="1412"/>
        <w:gridCol w:w="923"/>
      </w:tblGrid>
      <w:tr w:rsidR="00F91414" w:rsidRPr="0028721D" w:rsidTr="00CD4253">
        <w:tc>
          <w:tcPr>
            <w:tcW w:w="682" w:type="dxa"/>
            <w:vMerge w:val="restart"/>
          </w:tcPr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>№</w:t>
            </w:r>
          </w:p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>п/п</w:t>
            </w:r>
          </w:p>
        </w:tc>
        <w:tc>
          <w:tcPr>
            <w:tcW w:w="2465" w:type="dxa"/>
            <w:vMerge w:val="restart"/>
          </w:tcPr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   Назва показника</w:t>
            </w:r>
          </w:p>
        </w:tc>
        <w:tc>
          <w:tcPr>
            <w:tcW w:w="2401" w:type="dxa"/>
            <w:gridSpan w:val="3"/>
          </w:tcPr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        Абсолютні дані</w:t>
            </w:r>
          </w:p>
        </w:tc>
        <w:tc>
          <w:tcPr>
            <w:tcW w:w="2571" w:type="dxa"/>
            <w:gridSpan w:val="3"/>
          </w:tcPr>
          <w:p w:rsidR="00F91414" w:rsidRPr="0028721D" w:rsidRDefault="00F91414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 від запланованих</w:t>
            </w:r>
          </w:p>
        </w:tc>
      </w:tr>
      <w:tr w:rsidR="00F91414" w:rsidRPr="0028721D" w:rsidTr="0053211D">
        <w:tc>
          <w:tcPr>
            <w:tcW w:w="682" w:type="dxa"/>
            <w:vMerge/>
          </w:tcPr>
          <w:p w:rsidR="00F91414" w:rsidRPr="0028721D" w:rsidRDefault="00F91414" w:rsidP="008C0679">
            <w:pPr>
              <w:rPr>
                <w:lang w:val="uk-UA"/>
              </w:rPr>
            </w:pPr>
          </w:p>
        </w:tc>
        <w:tc>
          <w:tcPr>
            <w:tcW w:w="2465" w:type="dxa"/>
            <w:vMerge/>
          </w:tcPr>
          <w:p w:rsidR="00F91414" w:rsidRPr="0028721D" w:rsidRDefault="00F91414" w:rsidP="008C0679">
            <w:pPr>
              <w:rPr>
                <w:lang w:val="uk-UA"/>
              </w:rPr>
            </w:pPr>
          </w:p>
        </w:tc>
        <w:tc>
          <w:tcPr>
            <w:tcW w:w="236" w:type="dxa"/>
          </w:tcPr>
          <w:p w:rsidR="00F91414" w:rsidRPr="0028721D" w:rsidRDefault="00F91414" w:rsidP="008C0679">
            <w:pPr>
              <w:rPr>
                <w:lang w:val="uk-UA"/>
              </w:rPr>
            </w:pPr>
          </w:p>
        </w:tc>
        <w:tc>
          <w:tcPr>
            <w:tcW w:w="1390" w:type="dxa"/>
          </w:tcPr>
          <w:p w:rsidR="00F91414" w:rsidRPr="0028721D" w:rsidRDefault="00F91414" w:rsidP="005321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775" w:type="dxa"/>
          </w:tcPr>
          <w:p w:rsidR="00F91414" w:rsidRPr="0028721D" w:rsidRDefault="00F91414" w:rsidP="008C0679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236" w:type="dxa"/>
          </w:tcPr>
          <w:p w:rsidR="00F91414" w:rsidRPr="0028721D" w:rsidRDefault="00F91414" w:rsidP="008C0679">
            <w:pPr>
              <w:rPr>
                <w:lang w:val="uk-UA"/>
              </w:rPr>
            </w:pPr>
          </w:p>
        </w:tc>
        <w:tc>
          <w:tcPr>
            <w:tcW w:w="1412" w:type="dxa"/>
          </w:tcPr>
          <w:p w:rsidR="00F91414" w:rsidRPr="0028721D" w:rsidRDefault="00F91414" w:rsidP="005321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923" w:type="dxa"/>
          </w:tcPr>
          <w:p w:rsidR="00F91414" w:rsidRPr="0028721D" w:rsidRDefault="00F91414" w:rsidP="008C0679">
            <w:pPr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</w:tr>
      <w:tr w:rsidR="00F91414" w:rsidRPr="0028721D" w:rsidTr="0053211D">
        <w:tc>
          <w:tcPr>
            <w:tcW w:w="682" w:type="dxa"/>
          </w:tcPr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>1</w:t>
            </w:r>
          </w:p>
        </w:tc>
        <w:tc>
          <w:tcPr>
            <w:tcW w:w="2465" w:type="dxa"/>
          </w:tcPr>
          <w:p w:rsidR="00F91414" w:rsidRPr="0028721D" w:rsidRDefault="00F91414" w:rsidP="00AC3357">
            <w:pPr>
              <w:rPr>
                <w:lang w:val="uk-UA"/>
              </w:rPr>
            </w:pPr>
            <w:r w:rsidRPr="0028721D">
              <w:rPr>
                <w:lang w:val="uk-UA"/>
              </w:rPr>
              <w:t>Початок</w:t>
            </w:r>
            <w:r w:rsidR="00AC3357">
              <w:rPr>
                <w:lang w:val="uk-UA"/>
              </w:rPr>
              <w:t xml:space="preserve"> </w:t>
            </w:r>
            <w:r w:rsidRPr="0028721D">
              <w:rPr>
                <w:lang w:val="uk-UA"/>
              </w:rPr>
              <w:t xml:space="preserve"> вакцинального </w:t>
            </w:r>
            <w:r w:rsidR="00AC3357">
              <w:rPr>
                <w:lang w:val="uk-UA"/>
              </w:rPr>
              <w:t xml:space="preserve"> </w:t>
            </w:r>
            <w:r w:rsidRPr="0028721D">
              <w:rPr>
                <w:lang w:val="uk-UA"/>
              </w:rPr>
              <w:t>комплексу</w:t>
            </w:r>
          </w:p>
        </w:tc>
        <w:tc>
          <w:tcPr>
            <w:tcW w:w="236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862</w:t>
            </w:r>
          </w:p>
        </w:tc>
        <w:tc>
          <w:tcPr>
            <w:tcW w:w="775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665</w:t>
            </w:r>
          </w:p>
        </w:tc>
        <w:tc>
          <w:tcPr>
            <w:tcW w:w="236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93,6</w:t>
            </w:r>
          </w:p>
        </w:tc>
        <w:tc>
          <w:tcPr>
            <w:tcW w:w="923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68,2</w:t>
            </w:r>
          </w:p>
        </w:tc>
      </w:tr>
      <w:tr w:rsidR="00F91414" w:rsidRPr="0028721D" w:rsidTr="0053211D">
        <w:tc>
          <w:tcPr>
            <w:tcW w:w="682" w:type="dxa"/>
          </w:tcPr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>2</w:t>
            </w:r>
          </w:p>
        </w:tc>
        <w:tc>
          <w:tcPr>
            <w:tcW w:w="2465" w:type="dxa"/>
          </w:tcPr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>Закінчення</w:t>
            </w:r>
          </w:p>
          <w:p w:rsidR="00F91414" w:rsidRPr="0028721D" w:rsidRDefault="00F91414" w:rsidP="008C0679">
            <w:pPr>
              <w:rPr>
                <w:lang w:val="uk-UA"/>
              </w:rPr>
            </w:pPr>
            <w:r>
              <w:rPr>
                <w:lang w:val="uk-UA"/>
              </w:rPr>
              <w:t xml:space="preserve"> в</w:t>
            </w:r>
            <w:r w:rsidRPr="0028721D">
              <w:rPr>
                <w:lang w:val="uk-UA"/>
              </w:rPr>
              <w:t>акцинального</w:t>
            </w:r>
          </w:p>
          <w:p w:rsidR="00F91414" w:rsidRPr="0028721D" w:rsidRDefault="00F91414" w:rsidP="008C0679">
            <w:pPr>
              <w:rPr>
                <w:lang w:val="uk-UA"/>
              </w:rPr>
            </w:pPr>
            <w:r w:rsidRPr="0028721D">
              <w:rPr>
                <w:lang w:val="uk-UA"/>
              </w:rPr>
              <w:t xml:space="preserve"> комплексу</w:t>
            </w:r>
          </w:p>
        </w:tc>
        <w:tc>
          <w:tcPr>
            <w:tcW w:w="236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861</w:t>
            </w:r>
          </w:p>
        </w:tc>
        <w:tc>
          <w:tcPr>
            <w:tcW w:w="775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721</w:t>
            </w:r>
          </w:p>
        </w:tc>
        <w:tc>
          <w:tcPr>
            <w:tcW w:w="236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93,5</w:t>
            </w:r>
          </w:p>
        </w:tc>
        <w:tc>
          <w:tcPr>
            <w:tcW w:w="923" w:type="dxa"/>
            <w:vAlign w:val="center"/>
          </w:tcPr>
          <w:p w:rsidR="00F91414" w:rsidRPr="007A6385" w:rsidRDefault="00F91414" w:rsidP="008C0679">
            <w:pPr>
              <w:jc w:val="center"/>
              <w:rPr>
                <w:lang w:val="uk-UA"/>
              </w:rPr>
            </w:pPr>
            <w:r w:rsidRPr="007A6385">
              <w:rPr>
                <w:lang w:val="uk-UA"/>
              </w:rPr>
              <w:t>71,4</w:t>
            </w:r>
          </w:p>
        </w:tc>
      </w:tr>
      <w:tr w:rsidR="00EA02E6" w:rsidRPr="0028721D" w:rsidTr="0053211D">
        <w:tc>
          <w:tcPr>
            <w:tcW w:w="682" w:type="dxa"/>
          </w:tcPr>
          <w:p w:rsidR="00EA02E6" w:rsidRDefault="00EA02E6" w:rsidP="008C0679">
            <w:pPr>
              <w:rPr>
                <w:lang w:val="uk-UA"/>
              </w:rPr>
            </w:pPr>
          </w:p>
          <w:p w:rsidR="00EA02E6" w:rsidRPr="0028721D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65" w:type="dxa"/>
          </w:tcPr>
          <w:p w:rsidR="00EA02E6" w:rsidRPr="0028721D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>КПК-1 (1рік), початок комплексу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879</w:t>
            </w:r>
          </w:p>
        </w:tc>
        <w:tc>
          <w:tcPr>
            <w:tcW w:w="775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717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93,1</w:t>
            </w:r>
          </w:p>
        </w:tc>
        <w:tc>
          <w:tcPr>
            <w:tcW w:w="923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73,8</w:t>
            </w:r>
          </w:p>
        </w:tc>
      </w:tr>
      <w:tr w:rsidR="00EA02E6" w:rsidRPr="0028721D" w:rsidTr="0053211D">
        <w:tc>
          <w:tcPr>
            <w:tcW w:w="682" w:type="dxa"/>
          </w:tcPr>
          <w:p w:rsidR="00EA02E6" w:rsidRDefault="00EA02E6" w:rsidP="008C0679">
            <w:pPr>
              <w:rPr>
                <w:lang w:val="uk-UA"/>
              </w:rPr>
            </w:pPr>
          </w:p>
          <w:p w:rsidR="00EA02E6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65" w:type="dxa"/>
          </w:tcPr>
          <w:p w:rsidR="00EA02E6" w:rsidRPr="0028721D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 xml:space="preserve">КПК 2 (6років), </w:t>
            </w:r>
            <w:r w:rsidRPr="002B300F">
              <w:rPr>
                <w:sz w:val="22"/>
                <w:szCs w:val="22"/>
                <w:lang w:val="uk-UA"/>
              </w:rPr>
              <w:t>закінчення комплексу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938</w:t>
            </w:r>
          </w:p>
        </w:tc>
        <w:tc>
          <w:tcPr>
            <w:tcW w:w="775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879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92,7</w:t>
            </w:r>
          </w:p>
        </w:tc>
        <w:tc>
          <w:tcPr>
            <w:tcW w:w="923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69,6</w:t>
            </w:r>
          </w:p>
        </w:tc>
      </w:tr>
      <w:tr w:rsidR="00EA02E6" w:rsidRPr="0028721D" w:rsidTr="0053211D">
        <w:tc>
          <w:tcPr>
            <w:tcW w:w="682" w:type="dxa"/>
          </w:tcPr>
          <w:p w:rsidR="00EA02E6" w:rsidRDefault="00EA02E6" w:rsidP="008C0679">
            <w:pPr>
              <w:rPr>
                <w:lang w:val="uk-UA"/>
              </w:rPr>
            </w:pPr>
          </w:p>
          <w:p w:rsidR="00EA02E6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5" w:type="dxa"/>
          </w:tcPr>
          <w:p w:rsidR="00EA02E6" w:rsidRPr="0028721D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>Гепатит В (</w:t>
            </w:r>
            <w:r w:rsidRPr="002B300F">
              <w:rPr>
                <w:sz w:val="22"/>
                <w:szCs w:val="22"/>
                <w:lang w:val="uk-UA"/>
              </w:rPr>
              <w:t>закінчення комплексу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897</w:t>
            </w:r>
          </w:p>
        </w:tc>
        <w:tc>
          <w:tcPr>
            <w:tcW w:w="775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920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97,4</w:t>
            </w:r>
          </w:p>
        </w:tc>
        <w:tc>
          <w:tcPr>
            <w:tcW w:w="923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90,6</w:t>
            </w:r>
          </w:p>
        </w:tc>
      </w:tr>
      <w:tr w:rsidR="00EA02E6" w:rsidRPr="002B300F" w:rsidTr="0053211D">
        <w:tc>
          <w:tcPr>
            <w:tcW w:w="682" w:type="dxa"/>
          </w:tcPr>
          <w:p w:rsidR="00EA02E6" w:rsidRDefault="00EA02E6" w:rsidP="008C0679">
            <w:pPr>
              <w:rPr>
                <w:lang w:val="uk-UA"/>
              </w:rPr>
            </w:pPr>
          </w:p>
          <w:p w:rsidR="00EA02E6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65" w:type="dxa"/>
          </w:tcPr>
          <w:p w:rsidR="00EA02E6" w:rsidRPr="0028721D" w:rsidRDefault="002B300F" w:rsidP="008C0679">
            <w:pPr>
              <w:rPr>
                <w:lang w:val="uk-UA"/>
              </w:rPr>
            </w:pPr>
            <w:r>
              <w:rPr>
                <w:lang w:val="uk-UA"/>
              </w:rPr>
              <w:t xml:space="preserve">Нів (гемофільна інфекція) – 3, </w:t>
            </w:r>
            <w:r w:rsidRPr="002B300F">
              <w:rPr>
                <w:sz w:val="22"/>
                <w:szCs w:val="22"/>
                <w:lang w:val="uk-UA"/>
              </w:rPr>
              <w:t>закінчення комплек</w:t>
            </w:r>
            <w:r>
              <w:rPr>
                <w:sz w:val="22"/>
                <w:szCs w:val="22"/>
                <w:lang w:val="uk-UA"/>
              </w:rPr>
              <w:t>с</w:t>
            </w:r>
            <w:r w:rsidRPr="002B300F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595</w:t>
            </w:r>
          </w:p>
        </w:tc>
        <w:tc>
          <w:tcPr>
            <w:tcW w:w="775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808</w:t>
            </w: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923" w:type="dxa"/>
            <w:vAlign w:val="center"/>
          </w:tcPr>
          <w:p w:rsidR="00EA02E6" w:rsidRPr="007A6385" w:rsidRDefault="002B300F" w:rsidP="008C06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83,2</w:t>
            </w:r>
          </w:p>
        </w:tc>
      </w:tr>
      <w:tr w:rsidR="00EA02E6" w:rsidRPr="002B300F" w:rsidTr="0053211D">
        <w:tc>
          <w:tcPr>
            <w:tcW w:w="682" w:type="dxa"/>
          </w:tcPr>
          <w:p w:rsidR="00EA02E6" w:rsidRDefault="00EA02E6" w:rsidP="008C0679">
            <w:pPr>
              <w:rPr>
                <w:lang w:val="uk-UA"/>
              </w:rPr>
            </w:pPr>
          </w:p>
          <w:p w:rsidR="00EA02E6" w:rsidRDefault="00EA02E6" w:rsidP="008C0679">
            <w:pPr>
              <w:rPr>
                <w:lang w:val="uk-UA"/>
              </w:rPr>
            </w:pPr>
          </w:p>
        </w:tc>
        <w:tc>
          <w:tcPr>
            <w:tcW w:w="2465" w:type="dxa"/>
          </w:tcPr>
          <w:p w:rsidR="00EA02E6" w:rsidRPr="0028721D" w:rsidRDefault="00EA02E6" w:rsidP="008C0679">
            <w:pPr>
              <w:rPr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775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1412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EA02E6" w:rsidRPr="007A6385" w:rsidRDefault="00EA02E6" w:rsidP="008C0679">
            <w:pPr>
              <w:jc w:val="center"/>
              <w:rPr>
                <w:lang w:val="uk-UA"/>
              </w:rPr>
            </w:pPr>
          </w:p>
        </w:tc>
      </w:tr>
    </w:tbl>
    <w:p w:rsidR="008B5808" w:rsidRDefault="008B5808" w:rsidP="008B5808">
      <w:pPr>
        <w:ind w:firstLine="720"/>
        <w:jc w:val="center"/>
        <w:rPr>
          <w:b/>
          <w:sz w:val="28"/>
          <w:szCs w:val="28"/>
          <w:lang w:val="uk-UA"/>
        </w:rPr>
      </w:pPr>
      <w:r w:rsidRPr="00D92447">
        <w:rPr>
          <w:b/>
          <w:sz w:val="28"/>
          <w:szCs w:val="28"/>
          <w:lang w:val="uk-UA"/>
        </w:rPr>
        <w:t>Надання медичної допо</w:t>
      </w:r>
      <w:r>
        <w:rPr>
          <w:b/>
          <w:sz w:val="28"/>
          <w:szCs w:val="28"/>
          <w:lang w:val="uk-UA"/>
        </w:rPr>
        <w:t>моги ветеранам війни та УБД</w:t>
      </w: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958"/>
        <w:gridCol w:w="236"/>
        <w:gridCol w:w="1654"/>
        <w:gridCol w:w="1417"/>
        <w:gridCol w:w="284"/>
        <w:gridCol w:w="1701"/>
        <w:gridCol w:w="1383"/>
      </w:tblGrid>
      <w:tr w:rsidR="008B5808" w:rsidRPr="0028721D" w:rsidTr="00F91414">
        <w:tc>
          <w:tcPr>
            <w:tcW w:w="3605" w:type="dxa"/>
            <w:gridSpan w:val="2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08" w:rsidRPr="0028721D" w:rsidRDefault="008B5808" w:rsidP="0053211D">
            <w:pPr>
              <w:jc w:val="center"/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Абс.дані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808" w:rsidRPr="0028721D" w:rsidRDefault="008B5808" w:rsidP="005321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 %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8B5808" w:rsidRPr="00571728" w:rsidRDefault="008B5808" w:rsidP="00614E0F">
            <w:pPr>
              <w:rPr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8B5808" w:rsidRPr="00571728" w:rsidRDefault="008B5808" w:rsidP="0053211D">
            <w:pPr>
              <w:jc w:val="center"/>
              <w:rPr>
                <w:lang w:val="en-US"/>
              </w:rPr>
            </w:pPr>
            <w:r w:rsidRPr="0028721D">
              <w:rPr>
                <w:lang w:val="uk-UA"/>
              </w:rPr>
              <w:t>201</w:t>
            </w:r>
            <w:r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5808" w:rsidRPr="00571728" w:rsidRDefault="008B5808" w:rsidP="00614E0F">
            <w:pPr>
              <w:rPr>
                <w:lang w:val="en-US"/>
              </w:rPr>
            </w:pPr>
            <w:r w:rsidRPr="0028721D">
              <w:rPr>
                <w:lang w:val="uk-UA"/>
              </w:rP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B5808" w:rsidRPr="00571728" w:rsidRDefault="008B5808" w:rsidP="00614E0F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5808" w:rsidRPr="00571728" w:rsidRDefault="008B5808" w:rsidP="0053211D">
            <w:pPr>
              <w:jc w:val="center"/>
              <w:rPr>
                <w:lang w:val="en-US"/>
              </w:rPr>
            </w:pPr>
            <w:r w:rsidRPr="0028721D">
              <w:rPr>
                <w:lang w:val="uk-UA"/>
              </w:rPr>
              <w:t>201</w:t>
            </w:r>
            <w:r>
              <w:rPr>
                <w:lang w:val="en-US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B5808" w:rsidRPr="00571728" w:rsidRDefault="008B5808" w:rsidP="0053211D">
            <w:pPr>
              <w:jc w:val="center"/>
              <w:rPr>
                <w:lang w:val="en-US"/>
              </w:rPr>
            </w:pPr>
            <w:r w:rsidRPr="0028721D">
              <w:rPr>
                <w:lang w:val="uk-UA"/>
              </w:rPr>
              <w:t>20</w:t>
            </w:r>
            <w:r>
              <w:rPr>
                <w:lang w:val="en-US"/>
              </w:rPr>
              <w:t>20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13</w:t>
            </w:r>
          </w:p>
        </w:tc>
        <w:tc>
          <w:tcPr>
            <w:tcW w:w="2958" w:type="dxa"/>
          </w:tcPr>
          <w:p w:rsidR="008B5808" w:rsidRPr="002B300F" w:rsidRDefault="008B5808" w:rsidP="00614E0F">
            <w:pPr>
              <w:rPr>
                <w:sz w:val="22"/>
                <w:szCs w:val="22"/>
                <w:lang w:val="uk-UA"/>
              </w:rPr>
            </w:pPr>
            <w:r w:rsidRPr="002B300F">
              <w:rPr>
                <w:highlight w:val="yellow"/>
                <w:lang w:val="uk-UA"/>
              </w:rPr>
              <w:t>Інваліди війни</w:t>
            </w:r>
            <w:r w:rsidRPr="002B300F">
              <w:rPr>
                <w:sz w:val="28"/>
                <w:szCs w:val="28"/>
                <w:lang w:val="uk-UA"/>
              </w:rPr>
              <w:t xml:space="preserve"> – </w:t>
            </w:r>
            <w:r w:rsidRPr="002B300F">
              <w:rPr>
                <w:sz w:val="22"/>
                <w:szCs w:val="22"/>
                <w:lang w:val="uk-UA"/>
              </w:rPr>
              <w:t>із них</w:t>
            </w:r>
          </w:p>
          <w:p w:rsidR="008B5808" w:rsidRPr="002B300F" w:rsidRDefault="008B5808" w:rsidP="00614E0F">
            <w:pPr>
              <w:rPr>
                <w:sz w:val="22"/>
                <w:szCs w:val="22"/>
                <w:lang w:val="uk-UA"/>
              </w:rPr>
            </w:pPr>
            <w:r w:rsidRPr="002B300F">
              <w:rPr>
                <w:sz w:val="22"/>
                <w:szCs w:val="22"/>
                <w:lang w:val="uk-UA"/>
              </w:rPr>
              <w:t xml:space="preserve"> оглянуто при п/о абс.числ.%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131/131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124/124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14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sz w:val="22"/>
                <w:szCs w:val="22"/>
                <w:lang w:val="uk-UA"/>
              </w:rPr>
            </w:pPr>
            <w:r w:rsidRPr="0028721D">
              <w:rPr>
                <w:b/>
                <w:lang w:val="uk-UA"/>
              </w:rPr>
              <w:t>УБД</w:t>
            </w:r>
            <w:r w:rsidRPr="0028721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8721D">
              <w:rPr>
                <w:sz w:val="28"/>
                <w:szCs w:val="28"/>
                <w:lang w:val="uk-UA"/>
              </w:rPr>
              <w:t>-</w:t>
            </w:r>
            <w:r w:rsidRPr="0028721D">
              <w:rPr>
                <w:sz w:val="22"/>
                <w:szCs w:val="22"/>
                <w:lang w:val="uk-UA"/>
              </w:rPr>
              <w:t xml:space="preserve"> із них оглянуто при 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>п/о абс.числ.%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331/331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348/344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15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sz w:val="22"/>
                <w:szCs w:val="22"/>
                <w:lang w:val="uk-UA"/>
              </w:rPr>
            </w:pPr>
            <w:r w:rsidRPr="0028721D">
              <w:rPr>
                <w:b/>
                <w:lang w:val="uk-UA"/>
              </w:rPr>
              <w:t>УВ</w:t>
            </w:r>
            <w:r w:rsidRPr="0028721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8721D">
              <w:rPr>
                <w:sz w:val="28"/>
                <w:szCs w:val="28"/>
                <w:lang w:val="uk-UA"/>
              </w:rPr>
              <w:t>-</w:t>
            </w:r>
            <w:r w:rsidRPr="0028721D">
              <w:rPr>
                <w:sz w:val="22"/>
                <w:szCs w:val="22"/>
                <w:lang w:val="uk-UA"/>
              </w:rPr>
              <w:t xml:space="preserve"> із них оглянуто при 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>п/о абс.числ.%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149/148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112/109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99,3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97,3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16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Члени сімей загиблих</w:t>
            </w:r>
          </w:p>
          <w:p w:rsidR="008B5808" w:rsidRPr="0028721D" w:rsidRDefault="008B5808" w:rsidP="00614E0F">
            <w:pPr>
              <w:rPr>
                <w:sz w:val="22"/>
                <w:szCs w:val="22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 xml:space="preserve"> із них оглянуто при 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>п/о абс.числ. %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81/79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80/75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97,5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17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 xml:space="preserve">Всього ветеранів війни </w:t>
            </w:r>
          </w:p>
          <w:p w:rsidR="008B5808" w:rsidRPr="0028721D" w:rsidRDefault="008B5808" w:rsidP="00614E0F">
            <w:pPr>
              <w:rPr>
                <w:sz w:val="22"/>
                <w:szCs w:val="22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>із них оглянуто при п/о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>абс.числ.%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692/689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664/652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99,6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98,2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18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Діти війни-інваліди</w:t>
            </w:r>
          </w:p>
          <w:p w:rsidR="008B5808" w:rsidRPr="0028721D" w:rsidRDefault="008B5808" w:rsidP="00614E0F">
            <w:pPr>
              <w:rPr>
                <w:sz w:val="22"/>
                <w:szCs w:val="22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 xml:space="preserve"> із них оглянуто при п/о 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sz w:val="22"/>
                <w:szCs w:val="22"/>
                <w:lang w:val="uk-UA"/>
              </w:rPr>
              <w:t>абс.числ.%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171/170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160/156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99,4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97,5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19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 xml:space="preserve">Виділено коштів на </w:t>
            </w:r>
          </w:p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 xml:space="preserve">Безкоштовне амбула 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  <w:r w:rsidRPr="0028721D">
              <w:rPr>
                <w:b/>
                <w:lang w:val="uk-UA"/>
              </w:rPr>
              <w:t>торне лікування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136064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931C08">
              <w:rPr>
                <w:b/>
                <w:highlight w:val="yellow"/>
                <w:lang w:val="uk-UA"/>
              </w:rPr>
              <w:t>Члени сімей загиблих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20.1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 xml:space="preserve">Забезпечено </w:t>
            </w:r>
          </w:p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слуховими апаратами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51/10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53/2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І В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9/2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11/2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У Б Д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8/3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8/0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35,5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У В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31/5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31/0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Члени сімей загиблих</w:t>
            </w: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3/0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3/0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21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Отримали стац.лікув.</w:t>
            </w:r>
          </w:p>
          <w:p w:rsidR="008B5808" w:rsidRPr="0028721D" w:rsidRDefault="008B5808" w:rsidP="00614E0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8B5808" w:rsidRPr="0028721D" w:rsidTr="0053211D">
        <w:tc>
          <w:tcPr>
            <w:tcW w:w="647" w:type="dxa"/>
          </w:tcPr>
          <w:p w:rsidR="008B5808" w:rsidRPr="0028721D" w:rsidRDefault="008B5808" w:rsidP="00614E0F">
            <w:pPr>
              <w:rPr>
                <w:lang w:val="uk-UA"/>
              </w:rPr>
            </w:pPr>
            <w:r w:rsidRPr="0028721D">
              <w:rPr>
                <w:lang w:val="uk-UA"/>
              </w:rPr>
              <w:t>22</w:t>
            </w:r>
          </w:p>
        </w:tc>
        <w:tc>
          <w:tcPr>
            <w:tcW w:w="2958" w:type="dxa"/>
          </w:tcPr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Отримали санаторно-</w:t>
            </w:r>
          </w:p>
          <w:p w:rsidR="008B5808" w:rsidRPr="0028721D" w:rsidRDefault="008B5808" w:rsidP="00614E0F">
            <w:pPr>
              <w:rPr>
                <w:b/>
                <w:lang w:val="uk-UA"/>
              </w:rPr>
            </w:pPr>
            <w:r w:rsidRPr="0028721D">
              <w:rPr>
                <w:b/>
                <w:lang w:val="uk-UA"/>
              </w:rPr>
              <w:t>курортне лікування</w:t>
            </w:r>
          </w:p>
          <w:p w:rsidR="008B5808" w:rsidRPr="0028721D" w:rsidRDefault="008B5808" w:rsidP="00614E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65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7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4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83" w:type="dxa"/>
            <w:vAlign w:val="center"/>
          </w:tcPr>
          <w:p w:rsidR="008B5808" w:rsidRPr="0028721D" w:rsidRDefault="008B5808" w:rsidP="0061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13519D" w:rsidRDefault="008B5808" w:rsidP="0013519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3519D" w:rsidRPr="00FA5546">
        <w:rPr>
          <w:b/>
          <w:sz w:val="28"/>
          <w:szCs w:val="28"/>
          <w:lang w:val="uk-UA"/>
        </w:rPr>
        <w:t>Показники інформаційно-освітньої роботи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"/>
        <w:gridCol w:w="2967"/>
        <w:gridCol w:w="284"/>
        <w:gridCol w:w="1701"/>
        <w:gridCol w:w="1701"/>
      </w:tblGrid>
      <w:tr w:rsidR="0013519D" w:rsidRPr="0028721D" w:rsidTr="008C0679">
        <w:tc>
          <w:tcPr>
            <w:tcW w:w="685" w:type="dxa"/>
            <w:vMerge w:val="restart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№</w:t>
            </w:r>
          </w:p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67" w:type="dxa"/>
            <w:vMerge w:val="restart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</w:p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 xml:space="preserve"> Назва показника</w:t>
            </w:r>
          </w:p>
        </w:tc>
        <w:tc>
          <w:tcPr>
            <w:tcW w:w="3686" w:type="dxa"/>
            <w:gridSpan w:val="3"/>
          </w:tcPr>
          <w:p w:rsidR="0013519D" w:rsidRPr="0028721D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28721D">
              <w:rPr>
                <w:sz w:val="28"/>
                <w:szCs w:val="28"/>
                <w:lang w:val="uk-UA"/>
              </w:rPr>
              <w:t>Абсолютні дані</w:t>
            </w:r>
          </w:p>
        </w:tc>
      </w:tr>
      <w:tr w:rsidR="0013519D" w:rsidRPr="0028721D" w:rsidTr="0053211D">
        <w:tc>
          <w:tcPr>
            <w:tcW w:w="685" w:type="dxa"/>
            <w:vMerge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2020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Виступи по телебаченню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6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Виступи по радіо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0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Виступи в ЗМІ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5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Проведено конференцій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4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Проведено пропаганд</w:t>
            </w:r>
          </w:p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компаній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9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 xml:space="preserve">Прочитано всього </w:t>
            </w:r>
          </w:p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лекцій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990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167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Проведено бесід лікарями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6016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4260</w:t>
            </w:r>
          </w:p>
        </w:tc>
      </w:tr>
      <w:tr w:rsidR="0013519D" w:rsidRPr="0028721D" w:rsidTr="0053211D">
        <w:tc>
          <w:tcPr>
            <w:tcW w:w="685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967" w:type="dxa"/>
          </w:tcPr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 xml:space="preserve">Проведено </w:t>
            </w:r>
          </w:p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>бесід середнім</w:t>
            </w:r>
          </w:p>
          <w:p w:rsidR="0013519D" w:rsidRPr="00FC031A" w:rsidRDefault="0013519D" w:rsidP="008C0679">
            <w:pPr>
              <w:rPr>
                <w:sz w:val="28"/>
                <w:szCs w:val="28"/>
                <w:lang w:val="uk-UA"/>
              </w:rPr>
            </w:pPr>
            <w:r w:rsidRPr="00FC031A">
              <w:rPr>
                <w:sz w:val="28"/>
                <w:szCs w:val="28"/>
                <w:lang w:val="uk-UA"/>
              </w:rPr>
              <w:t xml:space="preserve"> медперсоналом</w:t>
            </w:r>
          </w:p>
        </w:tc>
        <w:tc>
          <w:tcPr>
            <w:tcW w:w="284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8762</w:t>
            </w:r>
          </w:p>
        </w:tc>
        <w:tc>
          <w:tcPr>
            <w:tcW w:w="1701" w:type="dxa"/>
            <w:vAlign w:val="center"/>
          </w:tcPr>
          <w:p w:rsidR="0013519D" w:rsidRPr="00D76B6F" w:rsidRDefault="0013519D" w:rsidP="008C0679">
            <w:pPr>
              <w:jc w:val="center"/>
              <w:rPr>
                <w:sz w:val="28"/>
                <w:szCs w:val="28"/>
                <w:lang w:val="uk-UA"/>
              </w:rPr>
            </w:pPr>
            <w:r w:rsidRPr="00D76B6F">
              <w:rPr>
                <w:sz w:val="28"/>
                <w:szCs w:val="28"/>
                <w:lang w:val="uk-UA"/>
              </w:rPr>
              <w:t>5966</w:t>
            </w:r>
          </w:p>
        </w:tc>
      </w:tr>
    </w:tbl>
    <w:p w:rsidR="00480EF1" w:rsidRDefault="00480EF1" w:rsidP="001351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13519D" w:rsidRDefault="00480EF1" w:rsidP="001351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519D">
        <w:rPr>
          <w:sz w:val="28"/>
          <w:szCs w:val="28"/>
          <w:lang w:val="uk-UA"/>
        </w:rPr>
        <w:t>Кількість проведених лекцій та конференцій у 2020р. зменшилось у зв’язку з введеними карантинними заходами.</w:t>
      </w:r>
    </w:p>
    <w:p w:rsidR="0013519D" w:rsidRDefault="0013519D" w:rsidP="0021369C">
      <w:pPr>
        <w:rPr>
          <w:b/>
          <w:sz w:val="28"/>
          <w:szCs w:val="28"/>
          <w:lang w:val="uk-UA"/>
        </w:rPr>
      </w:pPr>
    </w:p>
    <w:p w:rsidR="0013519D" w:rsidRDefault="0013519D" w:rsidP="0021369C">
      <w:pPr>
        <w:rPr>
          <w:b/>
          <w:sz w:val="28"/>
          <w:szCs w:val="28"/>
          <w:lang w:val="uk-UA"/>
        </w:rPr>
      </w:pPr>
    </w:p>
    <w:p w:rsidR="0081487E" w:rsidRDefault="00851C2F" w:rsidP="00AC3357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 xml:space="preserve">    </w:t>
      </w:r>
      <w:r w:rsidR="001F5518">
        <w:rPr>
          <w:sz w:val="28"/>
          <w:szCs w:val="28"/>
          <w:lang w:val="uk-UA"/>
        </w:rPr>
        <w:t xml:space="preserve"> </w:t>
      </w:r>
      <w:r w:rsidR="009137A5">
        <w:rPr>
          <w:sz w:val="28"/>
          <w:szCs w:val="28"/>
          <w:lang w:val="uk-UA"/>
        </w:rPr>
        <w:t xml:space="preserve"> Протягом звітного періоду 2019</w:t>
      </w:r>
      <w:r w:rsidRPr="00851C2F">
        <w:rPr>
          <w:sz w:val="28"/>
          <w:szCs w:val="28"/>
          <w:lang w:val="uk-UA"/>
        </w:rPr>
        <w:t>-2020 рр.</w:t>
      </w:r>
      <w:r w:rsidR="001F5518">
        <w:rPr>
          <w:sz w:val="28"/>
          <w:szCs w:val="28"/>
          <w:lang w:val="uk-UA"/>
        </w:rPr>
        <w:t xml:space="preserve"> в закладі</w:t>
      </w:r>
      <w:r w:rsidR="0015485B" w:rsidRPr="00851C2F">
        <w:rPr>
          <w:sz w:val="28"/>
          <w:szCs w:val="28"/>
          <w:lang w:val="uk-UA"/>
        </w:rPr>
        <w:t xml:space="preserve"> відмічається тенденція до покращення матеріально – технічного оснащення, підготовки кадрів, та ос</w:t>
      </w:r>
      <w:r w:rsidR="007A3D29" w:rsidRPr="00851C2F">
        <w:rPr>
          <w:sz w:val="28"/>
          <w:szCs w:val="28"/>
          <w:lang w:val="uk-UA"/>
        </w:rPr>
        <w:t>новних показників роботи. Так 96</w:t>
      </w:r>
      <w:r w:rsidR="0015485B" w:rsidRPr="00851C2F">
        <w:rPr>
          <w:sz w:val="28"/>
          <w:szCs w:val="28"/>
          <w:lang w:val="uk-UA"/>
        </w:rPr>
        <w:t>% лікарів надають допомогу на засадах лікарів ЗПСМ (від 0 років і старші).</w:t>
      </w:r>
    </w:p>
    <w:p w:rsidR="00082D1B" w:rsidRDefault="00082D1B" w:rsidP="00AC3357">
      <w:pPr>
        <w:ind w:left="142" w:right="84"/>
        <w:jc w:val="both"/>
        <w:rPr>
          <w:sz w:val="28"/>
          <w:szCs w:val="28"/>
          <w:lang w:val="uk-UA"/>
        </w:rPr>
      </w:pPr>
    </w:p>
    <w:p w:rsidR="0081487E" w:rsidRDefault="0081487E" w:rsidP="00AC3357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5485B" w:rsidRPr="00851C2F">
        <w:rPr>
          <w:sz w:val="28"/>
          <w:szCs w:val="28"/>
          <w:lang w:val="uk-UA"/>
        </w:rPr>
        <w:t xml:space="preserve"> Весь медичний персонал працює в МІС «Доктор Елекс»</w:t>
      </w:r>
      <w:r w:rsidR="001F5518">
        <w:rPr>
          <w:sz w:val="28"/>
          <w:szCs w:val="28"/>
          <w:lang w:val="uk-UA"/>
        </w:rPr>
        <w:t>,</w:t>
      </w:r>
      <w:r w:rsidR="0015485B" w:rsidRPr="00851C2F">
        <w:rPr>
          <w:sz w:val="28"/>
          <w:szCs w:val="28"/>
          <w:lang w:val="uk-UA"/>
        </w:rPr>
        <w:t xml:space="preserve"> </w:t>
      </w:r>
      <w:r w:rsidR="001F5518">
        <w:rPr>
          <w:sz w:val="28"/>
          <w:szCs w:val="28"/>
          <w:lang w:val="uk-UA"/>
        </w:rPr>
        <w:t xml:space="preserve"> </w:t>
      </w:r>
      <w:r w:rsidR="0015485B" w:rsidRPr="00851C2F">
        <w:rPr>
          <w:sz w:val="28"/>
          <w:szCs w:val="28"/>
          <w:lang w:val="uk-UA"/>
        </w:rPr>
        <w:t>ведеться ел</w:t>
      </w:r>
      <w:r w:rsidR="001F5518">
        <w:rPr>
          <w:sz w:val="28"/>
          <w:szCs w:val="28"/>
          <w:lang w:val="uk-UA"/>
        </w:rPr>
        <w:t>ектронна медична</w:t>
      </w:r>
      <w:r w:rsidR="0015485B" w:rsidRPr="00851C2F">
        <w:rPr>
          <w:sz w:val="28"/>
          <w:szCs w:val="28"/>
          <w:lang w:val="uk-UA"/>
        </w:rPr>
        <w:t xml:space="preserve"> карта</w:t>
      </w:r>
      <w:r w:rsidR="001F5518">
        <w:rPr>
          <w:sz w:val="28"/>
          <w:szCs w:val="28"/>
          <w:lang w:val="uk-UA"/>
        </w:rPr>
        <w:t xml:space="preserve"> пацієнта</w:t>
      </w:r>
      <w:r>
        <w:rPr>
          <w:sz w:val="28"/>
          <w:szCs w:val="28"/>
          <w:lang w:val="uk-UA"/>
        </w:rPr>
        <w:t>. Прийом ліка</w:t>
      </w:r>
      <w:r w:rsidR="00AC335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ями</w:t>
      </w:r>
      <w:r w:rsidR="0015485B" w:rsidRPr="00851C2F">
        <w:rPr>
          <w:sz w:val="28"/>
          <w:szCs w:val="28"/>
          <w:lang w:val="uk-UA"/>
        </w:rPr>
        <w:t xml:space="preserve"> проводиться за попереднім записом</w:t>
      </w:r>
      <w:r>
        <w:rPr>
          <w:sz w:val="28"/>
          <w:szCs w:val="28"/>
          <w:lang w:val="uk-UA"/>
        </w:rPr>
        <w:t>,</w:t>
      </w:r>
      <w:r w:rsidR="0015485B" w:rsidRPr="00851C2F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тому числі ведеться активний самозапис пацієнтами через «Персональний кабінет пацієнта». У пацієнтів закладу наявні     55203   активних «Персональних кабінетів», через які було проведено   59481  зап</w:t>
      </w:r>
      <w:r w:rsidR="00DC2375">
        <w:rPr>
          <w:sz w:val="28"/>
          <w:szCs w:val="28"/>
          <w:lang w:val="uk-UA"/>
        </w:rPr>
        <w:t>исів на прийом до лікаря за 2019</w:t>
      </w:r>
      <w:r>
        <w:rPr>
          <w:sz w:val="28"/>
          <w:szCs w:val="28"/>
          <w:lang w:val="uk-UA"/>
        </w:rPr>
        <w:t>-2020 рр.</w:t>
      </w:r>
    </w:p>
    <w:p w:rsidR="00082D1B" w:rsidRDefault="0081487E" w:rsidP="00AC3357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5485B" w:rsidRPr="00851C2F">
        <w:rPr>
          <w:sz w:val="28"/>
          <w:szCs w:val="28"/>
          <w:lang w:val="uk-UA"/>
        </w:rPr>
        <w:t xml:space="preserve"> Всі робочі місця </w:t>
      </w:r>
      <w:r>
        <w:rPr>
          <w:sz w:val="28"/>
          <w:szCs w:val="28"/>
          <w:lang w:val="uk-UA"/>
        </w:rPr>
        <w:t xml:space="preserve">лікарів </w:t>
      </w:r>
      <w:r w:rsidR="0015485B" w:rsidRPr="00851C2F">
        <w:rPr>
          <w:sz w:val="28"/>
          <w:szCs w:val="28"/>
          <w:lang w:val="uk-UA"/>
        </w:rPr>
        <w:t>комп’ютеризовані, є вихід в мережу Інтернет.</w:t>
      </w:r>
    </w:p>
    <w:p w:rsidR="00082D1B" w:rsidRDefault="00082D1B" w:rsidP="00AC3357">
      <w:pPr>
        <w:ind w:left="142" w:right="84"/>
        <w:jc w:val="both"/>
        <w:rPr>
          <w:sz w:val="28"/>
          <w:szCs w:val="28"/>
          <w:lang w:val="uk-UA"/>
        </w:rPr>
      </w:pPr>
    </w:p>
    <w:p w:rsidR="0081487E" w:rsidRDefault="0081487E" w:rsidP="00AC3357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Щомісячно проводиться </w:t>
      </w:r>
      <w:r w:rsidR="0015485B" w:rsidRPr="00851C2F">
        <w:rPr>
          <w:sz w:val="28"/>
          <w:szCs w:val="28"/>
          <w:lang w:val="uk-UA"/>
        </w:rPr>
        <w:t xml:space="preserve">економічна мотивація праці медичних працівників за якісні та кількісні показники. </w:t>
      </w:r>
    </w:p>
    <w:p w:rsidR="00082D1B" w:rsidRDefault="00082D1B" w:rsidP="00AC3357">
      <w:pPr>
        <w:ind w:left="142" w:right="84"/>
        <w:jc w:val="both"/>
        <w:rPr>
          <w:sz w:val="28"/>
          <w:szCs w:val="28"/>
          <w:lang w:val="uk-UA"/>
        </w:rPr>
      </w:pPr>
    </w:p>
    <w:p w:rsidR="0015485B" w:rsidRPr="00851C2F" w:rsidRDefault="0081487E" w:rsidP="00AC3357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5485B" w:rsidRPr="00851C2F">
        <w:rPr>
          <w:sz w:val="28"/>
          <w:szCs w:val="28"/>
          <w:lang w:val="uk-UA"/>
        </w:rPr>
        <w:t xml:space="preserve">Відмічено позитивний приріст населення, хоча показник зменшується. В структурі населення збільшується частка людей </w:t>
      </w:r>
      <w:r w:rsidR="00DA78B8">
        <w:rPr>
          <w:sz w:val="28"/>
          <w:szCs w:val="28"/>
          <w:lang w:val="uk-UA"/>
        </w:rPr>
        <w:t>пенсійного віку і складає – 21,8</w:t>
      </w:r>
      <w:r w:rsidR="0015485B" w:rsidRPr="00851C2F">
        <w:rPr>
          <w:sz w:val="28"/>
          <w:szCs w:val="28"/>
          <w:lang w:val="uk-UA"/>
        </w:rPr>
        <w:t>%.</w:t>
      </w:r>
      <w:r w:rsidR="0015485B" w:rsidRPr="00851C2F">
        <w:rPr>
          <w:sz w:val="28"/>
          <w:szCs w:val="28"/>
          <w:lang w:val="uk-UA"/>
        </w:rPr>
        <w:tab/>
      </w:r>
      <w:r w:rsidR="0015485B" w:rsidRPr="00851C2F">
        <w:rPr>
          <w:sz w:val="28"/>
          <w:szCs w:val="28"/>
          <w:lang w:val="uk-UA"/>
        </w:rPr>
        <w:tab/>
      </w:r>
    </w:p>
    <w:p w:rsidR="00082D1B" w:rsidRDefault="0015485B" w:rsidP="00AC3357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</w:r>
    </w:p>
    <w:p w:rsidR="0015485B" w:rsidRPr="00851C2F" w:rsidRDefault="0015485B" w:rsidP="00AC3357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>Зменшуються показники загальної інвалідності, інвалідності в працездатн</w:t>
      </w:r>
      <w:r w:rsidR="00340CDA">
        <w:rPr>
          <w:sz w:val="28"/>
          <w:szCs w:val="28"/>
          <w:lang w:val="uk-UA"/>
        </w:rPr>
        <w:t>ому віці</w:t>
      </w:r>
      <w:r w:rsidR="00B071A4">
        <w:rPr>
          <w:sz w:val="28"/>
          <w:szCs w:val="28"/>
          <w:lang w:val="uk-UA"/>
        </w:rPr>
        <w:t>, показники</w:t>
      </w:r>
      <w:r w:rsidRPr="00851C2F">
        <w:rPr>
          <w:sz w:val="28"/>
          <w:szCs w:val="28"/>
          <w:lang w:val="uk-UA"/>
        </w:rPr>
        <w:t xml:space="preserve"> </w:t>
      </w:r>
      <w:r w:rsidR="00B071A4">
        <w:rPr>
          <w:sz w:val="28"/>
          <w:szCs w:val="28"/>
          <w:lang w:val="uk-UA"/>
        </w:rPr>
        <w:t>інвалідності дитячого населення залишаються на сталому рівні. Зменшились показники смертності дорослого населення та смертності</w:t>
      </w:r>
      <w:r w:rsidR="00C905E2">
        <w:rPr>
          <w:sz w:val="28"/>
          <w:szCs w:val="28"/>
          <w:lang w:val="uk-UA"/>
        </w:rPr>
        <w:t xml:space="preserve"> населення в працездатному віці.  С</w:t>
      </w:r>
      <w:r w:rsidRPr="00851C2F">
        <w:rPr>
          <w:sz w:val="28"/>
          <w:szCs w:val="28"/>
          <w:lang w:val="uk-UA"/>
        </w:rPr>
        <w:t>мертн</w:t>
      </w:r>
      <w:r w:rsidR="00C905E2">
        <w:rPr>
          <w:sz w:val="28"/>
          <w:szCs w:val="28"/>
          <w:lang w:val="uk-UA"/>
        </w:rPr>
        <w:t>ість від і</w:t>
      </w:r>
      <w:r w:rsidR="00332062">
        <w:rPr>
          <w:sz w:val="28"/>
          <w:szCs w:val="28"/>
          <w:lang w:val="uk-UA"/>
        </w:rPr>
        <w:t>нфарктів та інсу</w:t>
      </w:r>
      <w:r w:rsidR="00C905E2">
        <w:rPr>
          <w:sz w:val="28"/>
          <w:szCs w:val="28"/>
          <w:lang w:val="uk-UA"/>
        </w:rPr>
        <w:t>льтів зменшилась за звітний період як загальна, так і працездатному віці, що підтверджує позитивний вплив на дані показники дія програми «Доступні ліки».</w:t>
      </w:r>
    </w:p>
    <w:p w:rsidR="00082D1B" w:rsidRDefault="0015485B" w:rsidP="00AC3357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lastRenderedPageBreak/>
        <w:tab/>
      </w:r>
    </w:p>
    <w:p w:rsidR="0015485B" w:rsidRPr="00851C2F" w:rsidRDefault="004941E2" w:rsidP="00AC3357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Померлих дітей до 1 року, які перебували</w:t>
      </w:r>
      <w:r w:rsidR="00DC2375">
        <w:rPr>
          <w:sz w:val="28"/>
          <w:szCs w:val="28"/>
          <w:lang w:val="uk-UA"/>
        </w:rPr>
        <w:t xml:space="preserve"> під наглядом закладу  у </w:t>
      </w:r>
      <w:r>
        <w:rPr>
          <w:sz w:val="28"/>
          <w:szCs w:val="28"/>
          <w:lang w:val="uk-UA"/>
        </w:rPr>
        <w:t xml:space="preserve"> 2020 рр. не зареєстровано,  у 2019р. 1 випадок з непопереджувальних причин (механічна асфіксія).  </w:t>
      </w:r>
    </w:p>
    <w:p w:rsidR="00082D1B" w:rsidRDefault="0015485B" w:rsidP="00AC3357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</w:r>
    </w:p>
    <w:p w:rsidR="0015485B" w:rsidRPr="00851C2F" w:rsidRDefault="0015485B" w:rsidP="00AC3357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>Стан надання онкологічної допомоги залишається таким, що потребує постійної</w:t>
      </w:r>
      <w:r w:rsidR="004941E2">
        <w:rPr>
          <w:sz w:val="28"/>
          <w:szCs w:val="28"/>
          <w:lang w:val="uk-UA"/>
        </w:rPr>
        <w:t xml:space="preserve"> уваги та контролю</w:t>
      </w:r>
      <w:r w:rsidR="00471F8E">
        <w:rPr>
          <w:sz w:val="28"/>
          <w:szCs w:val="28"/>
          <w:lang w:val="uk-UA"/>
        </w:rPr>
        <w:t>.  Протягом 2019</w:t>
      </w:r>
      <w:r w:rsidR="004941E2">
        <w:rPr>
          <w:sz w:val="28"/>
          <w:szCs w:val="28"/>
          <w:lang w:val="uk-UA"/>
        </w:rPr>
        <w:t>-2020</w:t>
      </w:r>
      <w:r w:rsidRPr="00851C2F">
        <w:rPr>
          <w:sz w:val="28"/>
          <w:szCs w:val="28"/>
          <w:lang w:val="uk-UA"/>
        </w:rPr>
        <w:t xml:space="preserve">р.р. первинна захворюваність </w:t>
      </w:r>
      <w:r w:rsidR="004941E2">
        <w:rPr>
          <w:sz w:val="28"/>
          <w:szCs w:val="28"/>
          <w:lang w:val="uk-UA"/>
        </w:rPr>
        <w:t>дещо зменшилась</w:t>
      </w:r>
      <w:r w:rsidRPr="00851C2F">
        <w:rPr>
          <w:sz w:val="28"/>
          <w:szCs w:val="28"/>
          <w:lang w:val="uk-UA"/>
        </w:rPr>
        <w:t>. Занедбаних зовнішніх локалізацій не зареєстровано. Відсоток виявлення в занед</w:t>
      </w:r>
      <w:r w:rsidR="007A3D29" w:rsidRPr="00851C2F">
        <w:rPr>
          <w:sz w:val="28"/>
          <w:szCs w:val="28"/>
          <w:lang w:val="uk-UA"/>
        </w:rPr>
        <w:t>б</w:t>
      </w:r>
      <w:r w:rsidR="00EB11EC">
        <w:rPr>
          <w:sz w:val="28"/>
          <w:szCs w:val="28"/>
          <w:lang w:val="uk-UA"/>
        </w:rPr>
        <w:t xml:space="preserve">аному стані </w:t>
      </w:r>
      <w:r w:rsidR="007A3D29" w:rsidRPr="00851C2F">
        <w:rPr>
          <w:sz w:val="28"/>
          <w:szCs w:val="28"/>
          <w:lang w:val="uk-UA"/>
        </w:rPr>
        <w:t xml:space="preserve"> дещо збільшився.</w:t>
      </w:r>
      <w:r w:rsidRPr="00851C2F">
        <w:rPr>
          <w:sz w:val="28"/>
          <w:szCs w:val="28"/>
          <w:lang w:val="uk-UA"/>
        </w:rPr>
        <w:t xml:space="preserve"> Зменшилась і загальна смертність від онкозахворвюань на 14%,</w:t>
      </w:r>
      <w:r w:rsidR="007A3D29" w:rsidRPr="00851C2F">
        <w:rPr>
          <w:sz w:val="28"/>
          <w:szCs w:val="28"/>
          <w:lang w:val="uk-UA"/>
        </w:rPr>
        <w:t xml:space="preserve"> в т.ч. і померлих до року на 25</w:t>
      </w:r>
      <w:r w:rsidRPr="00851C2F">
        <w:rPr>
          <w:sz w:val="28"/>
          <w:szCs w:val="28"/>
          <w:lang w:val="uk-UA"/>
        </w:rPr>
        <w:t>%. Недостатньо виявлено при профоглядах.</w:t>
      </w:r>
    </w:p>
    <w:p w:rsidR="00082D1B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</w:r>
    </w:p>
    <w:p w:rsidR="007A3D29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>За звітний період відносно кращими стали показники  фтизіатричні. Перви</w:t>
      </w:r>
      <w:r w:rsidR="007A3D29" w:rsidRPr="00851C2F">
        <w:rPr>
          <w:sz w:val="28"/>
          <w:szCs w:val="28"/>
          <w:lang w:val="uk-UA"/>
        </w:rPr>
        <w:t>нна захворюваність зросла у 2019р., у 2020р. – зменшилась.</w:t>
      </w:r>
      <w:r w:rsidRPr="00851C2F">
        <w:rPr>
          <w:sz w:val="28"/>
          <w:szCs w:val="28"/>
          <w:lang w:val="uk-UA"/>
        </w:rPr>
        <w:t>, в т.ч. як легенева, так і поза легенева форма</w:t>
      </w:r>
      <w:r w:rsidR="000F5DAB">
        <w:rPr>
          <w:sz w:val="28"/>
          <w:szCs w:val="28"/>
          <w:lang w:val="uk-UA"/>
        </w:rPr>
        <w:t>. Кількість виявлених при проф.</w:t>
      </w:r>
      <w:r w:rsidRPr="00851C2F">
        <w:rPr>
          <w:sz w:val="28"/>
          <w:szCs w:val="28"/>
          <w:lang w:val="uk-UA"/>
        </w:rPr>
        <w:t xml:space="preserve"> оглядах зали</w:t>
      </w:r>
      <w:r w:rsidR="007A3D29" w:rsidRPr="00851C2F">
        <w:rPr>
          <w:sz w:val="28"/>
          <w:szCs w:val="28"/>
          <w:lang w:val="uk-UA"/>
        </w:rPr>
        <w:t>шається сталою і складає 35%</w:t>
      </w:r>
      <w:r w:rsidRPr="00851C2F">
        <w:rPr>
          <w:sz w:val="28"/>
          <w:szCs w:val="28"/>
          <w:lang w:val="uk-UA"/>
        </w:rPr>
        <w:t>. Зменшилась захворювані</w:t>
      </w:r>
      <w:r w:rsidR="007A3D29" w:rsidRPr="00851C2F">
        <w:rPr>
          <w:sz w:val="28"/>
          <w:szCs w:val="28"/>
          <w:lang w:val="uk-UA"/>
        </w:rPr>
        <w:t>сть деструктивними формами на 12</w:t>
      </w:r>
      <w:r w:rsidRPr="00851C2F">
        <w:rPr>
          <w:sz w:val="28"/>
          <w:szCs w:val="28"/>
          <w:lang w:val="uk-UA"/>
        </w:rPr>
        <w:t>%. Питома</w:t>
      </w:r>
      <w:r w:rsidR="007A3D29" w:rsidRPr="00851C2F">
        <w:rPr>
          <w:sz w:val="28"/>
          <w:szCs w:val="28"/>
          <w:lang w:val="uk-UA"/>
        </w:rPr>
        <w:t xml:space="preserve"> вага деструктивних форм – 33%, % з фазою розпаду  29</w:t>
      </w:r>
      <w:r w:rsidRPr="00851C2F">
        <w:rPr>
          <w:sz w:val="28"/>
          <w:szCs w:val="28"/>
          <w:lang w:val="uk-UA"/>
        </w:rPr>
        <w:t>% Відсоток занедбаних зменшився на 25%. Охват населення ФГ залишаєть</w:t>
      </w:r>
      <w:r w:rsidR="007A3D29" w:rsidRPr="00851C2F">
        <w:rPr>
          <w:sz w:val="28"/>
          <w:szCs w:val="28"/>
          <w:lang w:val="uk-UA"/>
        </w:rPr>
        <w:t xml:space="preserve">ся стабільними і складає </w:t>
      </w:r>
      <w:r w:rsidR="000F5DAB">
        <w:rPr>
          <w:sz w:val="28"/>
          <w:szCs w:val="28"/>
          <w:lang w:val="uk-UA"/>
        </w:rPr>
        <w:t>83</w:t>
      </w:r>
      <w:r w:rsidR="00471F8E">
        <w:rPr>
          <w:sz w:val="28"/>
          <w:szCs w:val="28"/>
          <w:lang w:val="uk-UA"/>
        </w:rPr>
        <w:t>% (</w:t>
      </w:r>
      <w:r w:rsidR="007A3D29" w:rsidRPr="00851C2F">
        <w:rPr>
          <w:sz w:val="28"/>
          <w:szCs w:val="28"/>
          <w:lang w:val="uk-UA"/>
        </w:rPr>
        <w:t>2020р. 76%</w:t>
      </w:r>
      <w:r w:rsidR="00471F8E">
        <w:rPr>
          <w:sz w:val="28"/>
          <w:szCs w:val="28"/>
          <w:lang w:val="uk-UA"/>
        </w:rPr>
        <w:t>)</w:t>
      </w:r>
      <w:r w:rsidR="007A3D29" w:rsidRPr="00851C2F">
        <w:rPr>
          <w:sz w:val="28"/>
          <w:szCs w:val="28"/>
          <w:lang w:val="uk-UA"/>
        </w:rPr>
        <w:t>.</w:t>
      </w:r>
      <w:r w:rsidRPr="00851C2F">
        <w:rPr>
          <w:sz w:val="28"/>
          <w:szCs w:val="28"/>
          <w:lang w:val="uk-UA"/>
        </w:rPr>
        <w:t xml:space="preserve"> Охоплено тубер</w:t>
      </w:r>
      <w:r w:rsidR="000F5DAB">
        <w:rPr>
          <w:sz w:val="28"/>
          <w:szCs w:val="28"/>
          <w:lang w:val="uk-UA"/>
        </w:rPr>
        <w:t>кулінодіагностикою біля 30% населення 0-14 років.</w:t>
      </w:r>
    </w:p>
    <w:p w:rsidR="00451B5B" w:rsidRDefault="00451B5B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451B5B" w:rsidRPr="00451B5B" w:rsidRDefault="00451B5B" w:rsidP="00C7639C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2020 році заклад працював в умовах проведення карантинних мироприємств у зв’язку з епідемією гострої коронавірусної хвороби С</w:t>
      </w:r>
      <w:r>
        <w:rPr>
          <w:sz w:val="28"/>
          <w:szCs w:val="28"/>
          <w:lang w:val="en-US"/>
        </w:rPr>
        <w:t>OVID</w:t>
      </w:r>
      <w:r w:rsidRPr="00451B5B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>. Було розроблено та затверджено к</w:t>
      </w:r>
      <w:r w:rsidRPr="00451B5B">
        <w:rPr>
          <w:sz w:val="28"/>
          <w:szCs w:val="28"/>
          <w:lang w:val="uk-UA"/>
        </w:rPr>
        <w:t>лінічний маршрут пацієнта, який відповідає визначенню випадку COVID-19</w:t>
      </w:r>
      <w:r>
        <w:rPr>
          <w:sz w:val="28"/>
          <w:szCs w:val="28"/>
          <w:lang w:val="uk-UA"/>
        </w:rPr>
        <w:t>.</w:t>
      </w:r>
    </w:p>
    <w:p w:rsidR="00082D1B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</w:r>
      <w:r w:rsidRPr="00851C2F">
        <w:rPr>
          <w:sz w:val="28"/>
          <w:szCs w:val="28"/>
          <w:lang w:val="uk-UA"/>
        </w:rPr>
        <w:tab/>
      </w:r>
    </w:p>
    <w:p w:rsidR="000F5DAB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>В роботі пункту невідкладної допомоги теж спостерігається позитивна динаміка. Виклики стали більш обґрунтованими, зменшилась кіль</w:t>
      </w:r>
      <w:r w:rsidR="007A3D29" w:rsidRPr="00851C2F">
        <w:rPr>
          <w:sz w:val="28"/>
          <w:szCs w:val="28"/>
          <w:lang w:val="uk-UA"/>
        </w:rPr>
        <w:t>кість до хронічних хворих на 24</w:t>
      </w:r>
      <w:r w:rsidRPr="00851C2F">
        <w:rPr>
          <w:sz w:val="28"/>
          <w:szCs w:val="28"/>
          <w:lang w:val="uk-UA"/>
        </w:rPr>
        <w:t>%, в т.ч. і до дітей на 12,5%. Серед основних показників роботи допоміжн</w:t>
      </w:r>
      <w:r w:rsidR="000F5DAB">
        <w:rPr>
          <w:sz w:val="28"/>
          <w:szCs w:val="28"/>
          <w:lang w:val="uk-UA"/>
        </w:rPr>
        <w:t>их служб відмічається зменшення кількості</w:t>
      </w:r>
      <w:r w:rsidRPr="00851C2F">
        <w:rPr>
          <w:sz w:val="28"/>
          <w:szCs w:val="28"/>
          <w:lang w:val="uk-UA"/>
        </w:rPr>
        <w:t xml:space="preserve"> лабораторних аналізів на 100 амбулаторних відвідув</w:t>
      </w:r>
      <w:r w:rsidR="000F5DAB">
        <w:rPr>
          <w:sz w:val="28"/>
          <w:szCs w:val="28"/>
          <w:lang w:val="uk-UA"/>
        </w:rPr>
        <w:t>ань та  рентген обстежень у зв’язку з кращим підбором пацієнтів на обстеження за клінічними показами</w:t>
      </w:r>
      <w:r w:rsidRPr="00851C2F">
        <w:rPr>
          <w:sz w:val="28"/>
          <w:szCs w:val="28"/>
          <w:lang w:val="uk-UA"/>
        </w:rPr>
        <w:t xml:space="preserve">. </w:t>
      </w:r>
    </w:p>
    <w:p w:rsidR="00082D1B" w:rsidRDefault="00082D1B" w:rsidP="00C7639C">
      <w:pPr>
        <w:ind w:left="142" w:right="84" w:firstLine="720"/>
        <w:jc w:val="both"/>
        <w:rPr>
          <w:sz w:val="28"/>
          <w:szCs w:val="28"/>
          <w:lang w:val="uk-UA"/>
        </w:rPr>
      </w:pPr>
    </w:p>
    <w:p w:rsidR="0015485B" w:rsidRPr="00851C2F" w:rsidRDefault="0015485B" w:rsidP="00C7639C">
      <w:pPr>
        <w:ind w:left="142" w:right="84" w:firstLine="720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>З метою аналізу щодо я</w:t>
      </w:r>
      <w:r w:rsidR="00C31951">
        <w:rPr>
          <w:sz w:val="28"/>
          <w:szCs w:val="28"/>
          <w:lang w:val="uk-UA"/>
        </w:rPr>
        <w:t>кості медичної допомоги в закладі</w:t>
      </w:r>
      <w:r w:rsidRPr="00851C2F">
        <w:rPr>
          <w:sz w:val="28"/>
          <w:szCs w:val="28"/>
          <w:lang w:val="uk-UA"/>
        </w:rPr>
        <w:t xml:space="preserve"> проводяться наступні заходи:</w:t>
      </w:r>
    </w:p>
    <w:p w:rsidR="00082D1B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  <w:t xml:space="preserve">1. Наказом по </w:t>
      </w:r>
      <w:r w:rsidR="00C31951">
        <w:rPr>
          <w:sz w:val="28"/>
          <w:szCs w:val="28"/>
          <w:lang w:val="uk-UA"/>
        </w:rPr>
        <w:t xml:space="preserve">центру </w:t>
      </w:r>
      <w:r w:rsidRPr="00851C2F">
        <w:rPr>
          <w:sz w:val="28"/>
          <w:szCs w:val="28"/>
          <w:lang w:val="uk-UA"/>
        </w:rPr>
        <w:t xml:space="preserve"> створено та затверджено склад медичної ради з внутрішнього контролю якості надання медичної допомоги клініко-експертної комісії. КЕК є постійно діючим органом для колегіального розгляду клініко-експертних питань діагностики, лікування та реабілітації, скарг громадян та інших осіб, яким надавалась медична допомоги, а також звернень підприємств, організацій, установ, фондів соціального страхування, судов</w:t>
      </w:r>
      <w:r w:rsidR="00C31951">
        <w:rPr>
          <w:sz w:val="28"/>
          <w:szCs w:val="28"/>
          <w:lang w:val="uk-UA"/>
        </w:rPr>
        <w:t xml:space="preserve">их органів, прокуратури.  </w:t>
      </w:r>
    </w:p>
    <w:p w:rsidR="0015485B" w:rsidRPr="00851C2F" w:rsidRDefault="00C31951" w:rsidP="00C7639C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Наказом по закладу </w:t>
      </w:r>
      <w:r w:rsidR="0015485B" w:rsidRPr="00851C2F">
        <w:rPr>
          <w:sz w:val="28"/>
          <w:szCs w:val="28"/>
          <w:lang w:val="uk-UA"/>
        </w:rPr>
        <w:t xml:space="preserve"> затверджено склад та положення медичної ради центру ПМСД. Засідання медичної ради проводяться щомісячно. На засіданнях розглядаються питання: динаміки показників (індикаторів) якості медичної допомоги як закладом в цілому так і структурними підрозділами центру ПМСД, аналіз організації та удосконалення медичної допомоги пільгової категорії населення, аналіз виконання </w:t>
      </w:r>
      <w:r>
        <w:rPr>
          <w:sz w:val="28"/>
          <w:szCs w:val="28"/>
          <w:lang w:val="uk-UA"/>
        </w:rPr>
        <w:t xml:space="preserve"> </w:t>
      </w:r>
      <w:r w:rsidR="0015485B" w:rsidRPr="00851C2F">
        <w:rPr>
          <w:sz w:val="28"/>
          <w:szCs w:val="28"/>
          <w:lang w:val="uk-UA"/>
        </w:rPr>
        <w:t xml:space="preserve">Програм, проколів надання медичної допомоги, в т.ч. </w:t>
      </w:r>
      <w:r w:rsidR="0015485B" w:rsidRPr="00851C2F">
        <w:rPr>
          <w:sz w:val="28"/>
          <w:szCs w:val="28"/>
          <w:lang w:val="uk-UA"/>
        </w:rPr>
        <w:lastRenderedPageBreak/>
        <w:t>локальних протоколів надання медичної допомоги, аналіз проведення профілактичних оглядів, аналіз модернізації первинної ланки, аналіз призначення та використання наркотичних, психотропних речовин та прекурсорів, дотримання нормативів санітарно-епідеміологічних вимог, виконання планів робіт структурних підрозділів, доступності медичної допомоги, дотримання прав та безпеки пацієнтів, надання медичної допомоги дітям раннього віку та дітям-інвалідам, удосконалення інформаційно-просвітницької роботи, аналіз експертизи непрацездатності, етика та деонтологія медичних працівників.</w:t>
      </w:r>
    </w:p>
    <w:p w:rsidR="0015485B" w:rsidRPr="00851C2F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  <w:t>3. В закладі створена лікарська комісія по розгляду д</w:t>
      </w:r>
      <w:r w:rsidR="00C31951">
        <w:rPr>
          <w:sz w:val="28"/>
          <w:szCs w:val="28"/>
          <w:lang w:val="uk-UA"/>
        </w:rPr>
        <w:t>овготривалих та постійних проти</w:t>
      </w:r>
      <w:r w:rsidRPr="00851C2F">
        <w:rPr>
          <w:sz w:val="28"/>
          <w:szCs w:val="28"/>
          <w:lang w:val="uk-UA"/>
        </w:rPr>
        <w:t>показ</w:t>
      </w:r>
      <w:r w:rsidR="00AC3357">
        <w:rPr>
          <w:sz w:val="28"/>
          <w:szCs w:val="28"/>
          <w:lang w:val="uk-UA"/>
        </w:rPr>
        <w:t>ань</w:t>
      </w:r>
      <w:r w:rsidRPr="00851C2F">
        <w:rPr>
          <w:sz w:val="28"/>
          <w:szCs w:val="28"/>
          <w:lang w:val="uk-UA"/>
        </w:rPr>
        <w:t xml:space="preserve"> до щеплень. Засідання комісії проводиться раз на півроку.</w:t>
      </w:r>
    </w:p>
    <w:p w:rsidR="0015485B" w:rsidRPr="00851C2F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  <w:t>4. Щоквартальн</w:t>
      </w:r>
      <w:r w:rsidR="00D26835">
        <w:rPr>
          <w:sz w:val="28"/>
          <w:szCs w:val="28"/>
          <w:lang w:val="uk-UA"/>
        </w:rPr>
        <w:t>о проводяться засідання фармако</w:t>
      </w:r>
      <w:r w:rsidRPr="00851C2F">
        <w:rPr>
          <w:sz w:val="28"/>
          <w:szCs w:val="28"/>
          <w:lang w:val="uk-UA"/>
        </w:rPr>
        <w:t>комісії</w:t>
      </w:r>
      <w:r w:rsidR="00D26835">
        <w:rPr>
          <w:sz w:val="28"/>
          <w:szCs w:val="28"/>
          <w:lang w:val="uk-UA"/>
        </w:rPr>
        <w:t xml:space="preserve">, </w:t>
      </w:r>
      <w:r w:rsidRPr="00851C2F">
        <w:rPr>
          <w:sz w:val="28"/>
          <w:szCs w:val="28"/>
          <w:lang w:val="uk-UA"/>
        </w:rPr>
        <w:t xml:space="preserve"> на яких переглядаються та вносяться пропозиції до оновлення локальни</w:t>
      </w:r>
      <w:r w:rsidR="00D26835">
        <w:rPr>
          <w:sz w:val="28"/>
          <w:szCs w:val="28"/>
          <w:lang w:val="uk-UA"/>
        </w:rPr>
        <w:t>х формулярів засобів центру ПМД</w:t>
      </w:r>
      <w:r w:rsidRPr="00851C2F">
        <w:rPr>
          <w:sz w:val="28"/>
          <w:szCs w:val="28"/>
          <w:lang w:val="uk-UA"/>
        </w:rPr>
        <w:t xml:space="preserve"> в міру потреби.</w:t>
      </w:r>
    </w:p>
    <w:p w:rsidR="0015485B" w:rsidRPr="00851C2F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  <w:t>5. Постійно проводиться експертиза лікувальної роботи закладу, що полягає в об’їздах  амбулаторій центру, обходах, експертних оцінках облікової медичної документації, проводяться розбори занедбаних випадків захворювань у хворих з загально соматичною патологією, занедбаними випадками онкологічних захворювань та туберкульозу.</w:t>
      </w:r>
    </w:p>
    <w:p w:rsidR="0015485B" w:rsidRPr="00851C2F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  <w:t>6. Створена і постійно діє в закладі комісія інфекційного контролю на засіданнях якої розробляються заходи інфекційного контролю відповідно санітарно-гігієнічних та протиепідемічних норм та правил, спрямованих на профілактику як внутрішньо-лікарняних інфекцій та попередження захворюваності серед медичних працівників.</w:t>
      </w:r>
    </w:p>
    <w:p w:rsidR="0015485B" w:rsidRPr="00851C2F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  <w:t>7. Щомісячно проводяться засідання сестринських рад.</w:t>
      </w:r>
    </w:p>
    <w:p w:rsidR="0015485B" w:rsidRPr="00851C2F" w:rsidRDefault="00073B41" w:rsidP="00C7639C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Робочою комісією щомісячно </w:t>
      </w:r>
      <w:r w:rsidR="0015485B" w:rsidRPr="00851C2F">
        <w:rPr>
          <w:sz w:val="28"/>
          <w:szCs w:val="28"/>
          <w:lang w:val="uk-UA"/>
        </w:rPr>
        <w:t xml:space="preserve"> проводилася оцінка показників якості</w:t>
      </w:r>
      <w:r>
        <w:rPr>
          <w:sz w:val="28"/>
          <w:szCs w:val="28"/>
          <w:lang w:val="uk-UA"/>
        </w:rPr>
        <w:t>,</w:t>
      </w:r>
      <w:r w:rsidR="0015485B" w:rsidRPr="00851C2F">
        <w:rPr>
          <w:sz w:val="28"/>
          <w:szCs w:val="28"/>
          <w:lang w:val="uk-UA"/>
        </w:rPr>
        <w:t xml:space="preserve"> по яких медичним працівникам первинної ланки визначаються обсяги стимулююч</w:t>
      </w:r>
      <w:r>
        <w:rPr>
          <w:sz w:val="28"/>
          <w:szCs w:val="28"/>
          <w:lang w:val="uk-UA"/>
        </w:rPr>
        <w:t>их надбавок до заробітної плати.</w:t>
      </w:r>
    </w:p>
    <w:p w:rsidR="0015485B" w:rsidRPr="00F341FD" w:rsidRDefault="00073B41" w:rsidP="00C7639C">
      <w:pPr>
        <w:ind w:left="142"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9. Директором та бу</w:t>
      </w:r>
      <w:r w:rsidR="00C7639C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галтерією закладу</w:t>
      </w:r>
      <w:r w:rsidR="0015485B" w:rsidRPr="00851C2F">
        <w:rPr>
          <w:sz w:val="28"/>
          <w:szCs w:val="28"/>
          <w:lang w:val="uk-UA"/>
        </w:rPr>
        <w:t xml:space="preserve"> постійно проводиться фінансовий контроль за госп</w:t>
      </w:r>
      <w:r>
        <w:rPr>
          <w:sz w:val="28"/>
          <w:szCs w:val="28"/>
          <w:lang w:val="uk-UA"/>
        </w:rPr>
        <w:t>одарською діяльністю підприємства</w:t>
      </w:r>
      <w:r w:rsidR="0015485B" w:rsidRPr="00851C2F">
        <w:rPr>
          <w:sz w:val="28"/>
          <w:szCs w:val="28"/>
          <w:lang w:val="uk-UA"/>
        </w:rPr>
        <w:t>. Наказом створено і затверджено склад ін</w:t>
      </w:r>
      <w:r>
        <w:rPr>
          <w:sz w:val="28"/>
          <w:szCs w:val="28"/>
          <w:lang w:val="uk-UA"/>
        </w:rPr>
        <w:t>вентаризаційної комісії, комісії</w:t>
      </w:r>
      <w:r w:rsidR="0015485B" w:rsidRPr="00851C2F">
        <w:rPr>
          <w:sz w:val="28"/>
          <w:szCs w:val="28"/>
          <w:lang w:val="uk-UA"/>
        </w:rPr>
        <w:t xml:space="preserve"> по списанню основних засобів, з відповідальними працівниками амбулаторій укладено угоди про особисту матеріальну відповідальність.</w:t>
      </w:r>
    </w:p>
    <w:p w:rsidR="00F341FD" w:rsidRDefault="00F341FD" w:rsidP="002F3776">
      <w:pPr>
        <w:ind w:left="720" w:right="84"/>
        <w:jc w:val="both"/>
        <w:rPr>
          <w:sz w:val="28"/>
          <w:szCs w:val="28"/>
          <w:lang w:val="uk-UA"/>
        </w:rPr>
      </w:pPr>
    </w:p>
    <w:p w:rsidR="002F3776" w:rsidRPr="00F341FD" w:rsidRDefault="00F341FD" w:rsidP="002F3776">
      <w:pPr>
        <w:ind w:left="720" w:right="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F3776">
        <w:rPr>
          <w:sz w:val="28"/>
          <w:szCs w:val="28"/>
          <w:lang w:val="uk-UA"/>
        </w:rPr>
        <w:t xml:space="preserve"> </w:t>
      </w:r>
      <w:r w:rsidR="002F3776" w:rsidRPr="00F341FD">
        <w:rPr>
          <w:b/>
          <w:sz w:val="28"/>
          <w:szCs w:val="28"/>
          <w:lang w:val="uk-UA"/>
        </w:rPr>
        <w:t>Основні проблемні питання:</w:t>
      </w:r>
    </w:p>
    <w:p w:rsidR="002F3776" w:rsidRPr="002F3776" w:rsidRDefault="002F3776" w:rsidP="002F3776">
      <w:pPr>
        <w:numPr>
          <w:ilvl w:val="0"/>
          <w:numId w:val="9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>“Старіння персоналу” - значна частка працівників закладу – люди “поважного” віку (лікарів – 23%, середніх медичних працівників – 11,5%).</w:t>
      </w:r>
    </w:p>
    <w:p w:rsidR="002F3776" w:rsidRPr="002F3776" w:rsidRDefault="002F3776" w:rsidP="002F3776">
      <w:pPr>
        <w:numPr>
          <w:ilvl w:val="0"/>
          <w:numId w:val="9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 “Плинність” кадрів молодших, а відтак неукомплектованість, кадрів молодших спеціалістів з медичною освітою.</w:t>
      </w:r>
    </w:p>
    <w:p w:rsidR="002F3776" w:rsidRPr="002F3776" w:rsidRDefault="002F3776" w:rsidP="002F3776">
      <w:pPr>
        <w:numPr>
          <w:ilvl w:val="0"/>
          <w:numId w:val="9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Недостатній рівень впровадження телемедичних технологій.</w:t>
      </w:r>
    </w:p>
    <w:p w:rsidR="002F3776" w:rsidRDefault="002F3776" w:rsidP="002F3776">
      <w:pPr>
        <w:numPr>
          <w:ilvl w:val="0"/>
          <w:numId w:val="9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Ризики, пов’язані зі своєчасним фінансуванням медичних програм, виписки рецептів пільговим категоріям громадян та ін. </w:t>
      </w:r>
    </w:p>
    <w:p w:rsidR="002F3776" w:rsidRDefault="002F3776" w:rsidP="002F3776">
      <w:pPr>
        <w:ind w:right="84"/>
        <w:jc w:val="both"/>
        <w:rPr>
          <w:sz w:val="28"/>
          <w:szCs w:val="28"/>
          <w:lang w:val="uk-UA"/>
        </w:rPr>
      </w:pPr>
    </w:p>
    <w:p w:rsidR="002F3776" w:rsidRPr="00F341FD" w:rsidRDefault="002F3776" w:rsidP="002F3776">
      <w:pPr>
        <w:ind w:left="720" w:right="84"/>
        <w:jc w:val="both"/>
        <w:rPr>
          <w:b/>
          <w:sz w:val="28"/>
          <w:szCs w:val="28"/>
          <w:lang w:val="uk-UA"/>
        </w:rPr>
      </w:pPr>
      <w:r w:rsidRPr="00F341FD">
        <w:rPr>
          <w:b/>
          <w:sz w:val="28"/>
          <w:szCs w:val="28"/>
          <w:lang w:val="uk-UA"/>
        </w:rPr>
        <w:t>Шляхи вирішення:</w:t>
      </w:r>
    </w:p>
    <w:p w:rsidR="002F3776" w:rsidRPr="002F3776" w:rsidRDefault="002F3776" w:rsidP="002F3776">
      <w:pPr>
        <w:numPr>
          <w:ilvl w:val="0"/>
          <w:numId w:val="12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>Створювати комфортні умови праці та покращувати технічне забезпечення робочих місць персоналу.</w:t>
      </w:r>
    </w:p>
    <w:p w:rsidR="002F3776" w:rsidRPr="002F3776" w:rsidRDefault="002F3776" w:rsidP="002F3776">
      <w:pPr>
        <w:numPr>
          <w:ilvl w:val="0"/>
          <w:numId w:val="12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lastRenderedPageBreak/>
        <w:t>Реалізація заходів безперервного професійного розвитку для лікарів шляхом участі в конференціях, симпозіумах та семінарах, тематичних удосконаленнях, з метою наповнення індивідуальних портфоліо.</w:t>
      </w:r>
    </w:p>
    <w:p w:rsidR="002F3776" w:rsidRPr="002F3776" w:rsidRDefault="002F3776" w:rsidP="002F3776">
      <w:pPr>
        <w:numPr>
          <w:ilvl w:val="0"/>
          <w:numId w:val="12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Удосконалення системи оплати  праці лікарів та медичних сестер медичних практик за кількістю заключених декларацій.</w:t>
      </w:r>
    </w:p>
    <w:p w:rsidR="002F3776" w:rsidRPr="002F3776" w:rsidRDefault="002F3776" w:rsidP="002F3776">
      <w:pPr>
        <w:numPr>
          <w:ilvl w:val="0"/>
          <w:numId w:val="12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Удосконалювати систему індикаторів додаткової мотивації праці – якісні показники роботи, систему преміювання. </w:t>
      </w:r>
    </w:p>
    <w:p w:rsidR="002F3776" w:rsidRDefault="002F3776" w:rsidP="002F3776">
      <w:pPr>
        <w:ind w:right="84"/>
        <w:jc w:val="both"/>
        <w:rPr>
          <w:sz w:val="28"/>
          <w:szCs w:val="28"/>
          <w:lang w:val="uk-UA"/>
        </w:rPr>
      </w:pPr>
    </w:p>
    <w:p w:rsidR="002F3776" w:rsidRDefault="002F3776" w:rsidP="002F3776">
      <w:pPr>
        <w:ind w:left="720" w:right="84"/>
        <w:jc w:val="both"/>
        <w:rPr>
          <w:sz w:val="28"/>
          <w:szCs w:val="28"/>
          <w:lang w:val="uk-UA"/>
        </w:rPr>
      </w:pPr>
    </w:p>
    <w:p w:rsidR="002F3776" w:rsidRPr="00F341FD" w:rsidRDefault="00F341FD" w:rsidP="002F3776">
      <w:pPr>
        <w:ind w:left="720" w:right="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F3776">
        <w:rPr>
          <w:sz w:val="28"/>
          <w:szCs w:val="28"/>
          <w:lang w:val="uk-UA"/>
        </w:rPr>
        <w:t xml:space="preserve"> </w:t>
      </w:r>
      <w:r w:rsidR="002F3776" w:rsidRPr="00F341FD">
        <w:rPr>
          <w:b/>
          <w:sz w:val="28"/>
          <w:szCs w:val="28"/>
          <w:lang w:val="uk-UA"/>
        </w:rPr>
        <w:t>Стратегія розвитку підприємства</w:t>
      </w:r>
    </w:p>
    <w:p w:rsidR="0040552D" w:rsidRPr="00F85A8C" w:rsidRDefault="00F85A8C" w:rsidP="00F85A8C">
      <w:pPr>
        <w:numPr>
          <w:ilvl w:val="0"/>
          <w:numId w:val="14"/>
        </w:numPr>
        <w:ind w:right="84"/>
        <w:jc w:val="both"/>
        <w:rPr>
          <w:sz w:val="28"/>
          <w:szCs w:val="28"/>
          <w:lang w:val="uk-UA"/>
        </w:rPr>
      </w:pPr>
      <w:r w:rsidRPr="00F85A8C">
        <w:rPr>
          <w:sz w:val="28"/>
          <w:szCs w:val="28"/>
          <w:lang w:val="uk-UA"/>
        </w:rPr>
        <w:t>Залучення позабюджетних коштів та матеріальних цінностей, отримання благодійної допомоги в межах чинного законодавства.</w:t>
      </w:r>
    </w:p>
    <w:p w:rsidR="0040552D" w:rsidRPr="00F85A8C" w:rsidRDefault="00F85A8C" w:rsidP="00F85A8C">
      <w:pPr>
        <w:numPr>
          <w:ilvl w:val="0"/>
          <w:numId w:val="14"/>
        </w:numPr>
        <w:ind w:right="84"/>
        <w:jc w:val="both"/>
        <w:rPr>
          <w:sz w:val="28"/>
          <w:szCs w:val="28"/>
          <w:lang w:val="uk-UA"/>
        </w:rPr>
      </w:pPr>
      <w:r w:rsidRPr="00F85A8C">
        <w:rPr>
          <w:sz w:val="28"/>
          <w:szCs w:val="28"/>
          <w:lang w:val="uk-UA"/>
        </w:rPr>
        <w:t xml:space="preserve"> Приймати участь у грантових конкурсах, які пропонуються для підприємств охорони здоров’я. </w:t>
      </w:r>
    </w:p>
    <w:p w:rsidR="0040552D" w:rsidRPr="00F85A8C" w:rsidRDefault="00F85A8C" w:rsidP="00F85A8C">
      <w:pPr>
        <w:numPr>
          <w:ilvl w:val="0"/>
          <w:numId w:val="14"/>
        </w:numPr>
        <w:ind w:right="84"/>
        <w:jc w:val="both"/>
        <w:rPr>
          <w:sz w:val="28"/>
          <w:szCs w:val="28"/>
          <w:lang w:val="uk-UA"/>
        </w:rPr>
      </w:pPr>
      <w:r w:rsidRPr="00F85A8C">
        <w:rPr>
          <w:sz w:val="28"/>
          <w:szCs w:val="28"/>
          <w:lang w:val="uk-UA"/>
        </w:rPr>
        <w:t xml:space="preserve"> Залучення коштів від надання затвердженого переліку платних медичних послуг.</w:t>
      </w:r>
    </w:p>
    <w:p w:rsidR="0040552D" w:rsidRDefault="00F85A8C" w:rsidP="00F85A8C">
      <w:pPr>
        <w:numPr>
          <w:ilvl w:val="0"/>
          <w:numId w:val="14"/>
        </w:numPr>
        <w:ind w:right="84"/>
        <w:jc w:val="both"/>
        <w:rPr>
          <w:sz w:val="28"/>
          <w:szCs w:val="28"/>
          <w:lang w:val="uk-UA"/>
        </w:rPr>
      </w:pPr>
      <w:r w:rsidRPr="00F85A8C">
        <w:rPr>
          <w:sz w:val="28"/>
          <w:szCs w:val="28"/>
          <w:lang w:val="uk-UA"/>
        </w:rPr>
        <w:t xml:space="preserve">Залучення інвестиційних коштів на будівництво та упорядкування амбулаторії загальної практики сімейної медицини по вул.  І.Богуна, 180. </w:t>
      </w:r>
    </w:p>
    <w:p w:rsidR="002F3776" w:rsidRPr="002F3776" w:rsidRDefault="002F3776" w:rsidP="002F3776">
      <w:pPr>
        <w:ind w:left="720" w:right="84"/>
        <w:jc w:val="both"/>
        <w:rPr>
          <w:sz w:val="28"/>
          <w:szCs w:val="28"/>
          <w:lang w:val="uk-UA"/>
        </w:rPr>
      </w:pPr>
    </w:p>
    <w:p w:rsidR="002F3776" w:rsidRPr="002F3776" w:rsidRDefault="002F3776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2F3776" w:rsidRPr="00F341FD" w:rsidRDefault="002F3776" w:rsidP="002F3776">
      <w:pPr>
        <w:ind w:left="720" w:right="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341FD">
        <w:rPr>
          <w:b/>
          <w:sz w:val="28"/>
          <w:szCs w:val="28"/>
          <w:lang w:val="uk-UA"/>
        </w:rPr>
        <w:t>Для підвищення ефективності роботи підприємства у 2021 році застосовуються такі заходи: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>Дотримання закладом ліцензійних умов здійснення медичної практики та критеріїв державної акредитації.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Не допускати випадків малюкової смертності від  попереджувальних причин, вдома та додобово.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Забезпечити своєчасне та максимальне охоплення підлягаючих контингентів проведенням якісної імунопрофілактики.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Забезпечити  своєчасність, якість та повноту онкопрофоглядів населення.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Здійснювати суворий контроль за профілактичними протитуберкульозними заходами згідно вимог наказу МОЗ України №684 від 18.08.2010р.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Здійснювати заходи по профілактиці факторів ризику та своєчасному виявленню неінфекційних захворювань. 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>Удосконалювати заходи по зниженню показників інвалідності та смертності від інфарктів та інсультів на тлі АГ шляхом досягнення контрольованого рівня АТ у пацієнтів групи ризику.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>Здійснювати заходи по запобіганню захворюваності, інвалідизації та смертності населення в працездатному віці шляхом проведення профілактичних заходів по попередженню виникнення захворювань, ефективному та своєчасному лікуванню вже виявленої патології.</w:t>
      </w:r>
    </w:p>
    <w:p w:rsidR="002F3776" w:rsidRPr="002F3776" w:rsidRDefault="002F3776" w:rsidP="002F3776">
      <w:pPr>
        <w:numPr>
          <w:ilvl w:val="0"/>
          <w:numId w:val="10"/>
        </w:numPr>
        <w:ind w:right="84"/>
        <w:jc w:val="both"/>
        <w:rPr>
          <w:sz w:val="28"/>
          <w:szCs w:val="28"/>
          <w:lang w:val="uk-UA"/>
        </w:rPr>
      </w:pPr>
      <w:r w:rsidRPr="002F3776">
        <w:rPr>
          <w:sz w:val="28"/>
          <w:szCs w:val="28"/>
          <w:lang w:val="uk-UA"/>
        </w:rPr>
        <w:t xml:space="preserve"> Забезпечити оперативне реагування на звернення громадян з проблемних питань щодо надання медичної допомоги відповідно до визначених законодавством термінів.</w:t>
      </w:r>
    </w:p>
    <w:p w:rsidR="002F3776" w:rsidRPr="002F3776" w:rsidRDefault="002F3776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15485B" w:rsidRPr="00851C2F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  <w:r w:rsidRPr="00851C2F">
        <w:rPr>
          <w:sz w:val="28"/>
          <w:szCs w:val="28"/>
          <w:lang w:val="uk-UA"/>
        </w:rPr>
        <w:tab/>
      </w:r>
      <w:r w:rsidR="00C7639C" w:rsidRPr="00851C2F">
        <w:rPr>
          <w:sz w:val="28"/>
          <w:szCs w:val="28"/>
          <w:lang w:val="uk-UA"/>
        </w:rPr>
        <w:t>Пріоритетним</w:t>
      </w:r>
      <w:r w:rsidRPr="00851C2F">
        <w:rPr>
          <w:sz w:val="28"/>
          <w:szCs w:val="28"/>
          <w:lang w:val="uk-UA"/>
        </w:rPr>
        <w:t xml:space="preserve"> напрямком діяльності первинної ланки Центру в подальшому залишається реалізація завдань Президента України, Уряду, органів місцевого самоврядування, які спрямовані на посилення профілактики та забезпечення </w:t>
      </w:r>
      <w:r w:rsidRPr="00851C2F">
        <w:rPr>
          <w:sz w:val="28"/>
          <w:szCs w:val="28"/>
          <w:lang w:val="uk-UA"/>
        </w:rPr>
        <w:lastRenderedPageBreak/>
        <w:t>раннього виявлення захворювань, підвищення якості медичної допомоги та доступності медичних послуг, поліпшення ефективності державного фінансування та створення стимулів для здорового способу життя населення й здорових умов праці.</w:t>
      </w:r>
      <w:r w:rsidR="00841750">
        <w:rPr>
          <w:sz w:val="28"/>
          <w:szCs w:val="28"/>
          <w:lang w:val="uk-UA"/>
        </w:rPr>
        <w:t xml:space="preserve"> </w:t>
      </w:r>
    </w:p>
    <w:p w:rsidR="0015485B" w:rsidRDefault="0015485B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451B5B" w:rsidRDefault="00451B5B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C7639C" w:rsidRDefault="00C7639C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C7639C" w:rsidRDefault="00C7639C" w:rsidP="00C7639C">
      <w:pPr>
        <w:ind w:left="142" w:right="84"/>
        <w:jc w:val="both"/>
        <w:rPr>
          <w:sz w:val="28"/>
          <w:szCs w:val="28"/>
          <w:lang w:val="uk-UA"/>
        </w:rPr>
      </w:pPr>
    </w:p>
    <w:p w:rsidR="0015485B" w:rsidRPr="00851C2F" w:rsidRDefault="0015485B" w:rsidP="0015485B">
      <w:pPr>
        <w:jc w:val="center"/>
        <w:rPr>
          <w:b/>
          <w:sz w:val="28"/>
          <w:szCs w:val="28"/>
          <w:lang w:val="uk-UA"/>
        </w:rPr>
      </w:pPr>
      <w:r w:rsidRPr="00851C2F">
        <w:rPr>
          <w:b/>
          <w:sz w:val="28"/>
          <w:szCs w:val="28"/>
          <w:lang w:val="uk-UA"/>
        </w:rPr>
        <w:t>Директор ________________ Т.М. Кривов’яз</w:t>
      </w:r>
    </w:p>
    <w:sectPr w:rsidR="0015485B" w:rsidRPr="00851C2F" w:rsidSect="008C0679">
      <w:pgSz w:w="11906" w:h="16838"/>
      <w:pgMar w:top="709" w:right="567" w:bottom="70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0AA"/>
    <w:multiLevelType w:val="hybridMultilevel"/>
    <w:tmpl w:val="4112CB1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46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528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696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85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EB2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65B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4EE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7C9A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D7440"/>
    <w:multiLevelType w:val="hybridMultilevel"/>
    <w:tmpl w:val="07C8F99E"/>
    <w:lvl w:ilvl="0" w:tplc="ABC06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60A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124C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477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E6F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CA9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C9B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840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49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B5DD9"/>
    <w:multiLevelType w:val="hybridMultilevel"/>
    <w:tmpl w:val="DBAE4C14"/>
    <w:lvl w:ilvl="0" w:tplc="085C0C14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113973C4"/>
    <w:multiLevelType w:val="hybridMultilevel"/>
    <w:tmpl w:val="CF28EC34"/>
    <w:lvl w:ilvl="0" w:tplc="0AF23E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2E2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E0F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A8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E64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6E5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2CD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168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A98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A329DF"/>
    <w:multiLevelType w:val="hybridMultilevel"/>
    <w:tmpl w:val="0EF40A3A"/>
    <w:lvl w:ilvl="0" w:tplc="D206BA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D046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528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696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85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EB2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65B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4EE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7C9A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961A93"/>
    <w:multiLevelType w:val="hybridMultilevel"/>
    <w:tmpl w:val="73C49BC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846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A05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CA0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5AF7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200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2A8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FCCB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666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B97FFB"/>
    <w:multiLevelType w:val="hybridMultilevel"/>
    <w:tmpl w:val="20EC529C"/>
    <w:lvl w:ilvl="0" w:tplc="CF8CCEE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10708A3"/>
    <w:multiLevelType w:val="hybridMultilevel"/>
    <w:tmpl w:val="F9C489C0"/>
    <w:lvl w:ilvl="0" w:tplc="2320D4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4846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A05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CA0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5AF7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200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2A8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FCCB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666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B63C22"/>
    <w:multiLevelType w:val="hybridMultilevel"/>
    <w:tmpl w:val="54D85F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2E2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E0F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A8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E64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6E5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2CD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168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A98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B0ACB"/>
    <w:multiLevelType w:val="hybridMultilevel"/>
    <w:tmpl w:val="9250A044"/>
    <w:lvl w:ilvl="0" w:tplc="042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3D60A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124C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477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E6F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CA9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C9B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840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49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A85371"/>
    <w:multiLevelType w:val="hybridMultilevel"/>
    <w:tmpl w:val="0ABE9ED0"/>
    <w:lvl w:ilvl="0" w:tplc="64B4D006">
      <w:start w:val="3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8F23B45"/>
    <w:multiLevelType w:val="multilevel"/>
    <w:tmpl w:val="CFB25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B8146ED"/>
    <w:multiLevelType w:val="hybridMultilevel"/>
    <w:tmpl w:val="FCF042BE"/>
    <w:lvl w:ilvl="0" w:tplc="B532C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340C58"/>
    <w:multiLevelType w:val="hybridMultilevel"/>
    <w:tmpl w:val="7FF20BDA"/>
    <w:lvl w:ilvl="0" w:tplc="D848EAF4">
      <w:start w:val="1"/>
      <w:numFmt w:val="decimal"/>
      <w:lvlText w:val="%1."/>
      <w:lvlJc w:val="center"/>
      <w:pPr>
        <w:tabs>
          <w:tab w:val="num" w:pos="3154"/>
        </w:tabs>
        <w:ind w:left="515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C9490A"/>
    <w:rsid w:val="00003821"/>
    <w:rsid w:val="000041AD"/>
    <w:rsid w:val="0000589E"/>
    <w:rsid w:val="00006315"/>
    <w:rsid w:val="00010B60"/>
    <w:rsid w:val="00011E6A"/>
    <w:rsid w:val="0001528C"/>
    <w:rsid w:val="00016F79"/>
    <w:rsid w:val="00017C11"/>
    <w:rsid w:val="000328FB"/>
    <w:rsid w:val="0003389B"/>
    <w:rsid w:val="00037A5C"/>
    <w:rsid w:val="00043378"/>
    <w:rsid w:val="00050890"/>
    <w:rsid w:val="00050F78"/>
    <w:rsid w:val="00051754"/>
    <w:rsid w:val="000558F2"/>
    <w:rsid w:val="00055A7C"/>
    <w:rsid w:val="00057241"/>
    <w:rsid w:val="000701FB"/>
    <w:rsid w:val="00073130"/>
    <w:rsid w:val="00073B41"/>
    <w:rsid w:val="00075112"/>
    <w:rsid w:val="000755CB"/>
    <w:rsid w:val="00077D33"/>
    <w:rsid w:val="000826C7"/>
    <w:rsid w:val="00082D1B"/>
    <w:rsid w:val="0009005C"/>
    <w:rsid w:val="00095A4E"/>
    <w:rsid w:val="00095BB0"/>
    <w:rsid w:val="0009610D"/>
    <w:rsid w:val="00096FC5"/>
    <w:rsid w:val="000A0006"/>
    <w:rsid w:val="000A0320"/>
    <w:rsid w:val="000A27EB"/>
    <w:rsid w:val="000A2B72"/>
    <w:rsid w:val="000A49F2"/>
    <w:rsid w:val="000A5557"/>
    <w:rsid w:val="000B10A7"/>
    <w:rsid w:val="000B496D"/>
    <w:rsid w:val="000C0316"/>
    <w:rsid w:val="000C04B3"/>
    <w:rsid w:val="000C1ACD"/>
    <w:rsid w:val="000C400B"/>
    <w:rsid w:val="000C4B14"/>
    <w:rsid w:val="000C63E9"/>
    <w:rsid w:val="000D5474"/>
    <w:rsid w:val="000D5E5B"/>
    <w:rsid w:val="000D6DE8"/>
    <w:rsid w:val="000E05B1"/>
    <w:rsid w:val="000E1156"/>
    <w:rsid w:val="000F5DAB"/>
    <w:rsid w:val="00103824"/>
    <w:rsid w:val="001049C6"/>
    <w:rsid w:val="001052D4"/>
    <w:rsid w:val="00110B74"/>
    <w:rsid w:val="00120780"/>
    <w:rsid w:val="0012159C"/>
    <w:rsid w:val="001219F7"/>
    <w:rsid w:val="00123842"/>
    <w:rsid w:val="0012579D"/>
    <w:rsid w:val="0012667F"/>
    <w:rsid w:val="00130DDF"/>
    <w:rsid w:val="0013519D"/>
    <w:rsid w:val="001379D9"/>
    <w:rsid w:val="00141B6D"/>
    <w:rsid w:val="00144768"/>
    <w:rsid w:val="00145D09"/>
    <w:rsid w:val="00147B44"/>
    <w:rsid w:val="0015485B"/>
    <w:rsid w:val="00160892"/>
    <w:rsid w:val="00166C6B"/>
    <w:rsid w:val="00167D4D"/>
    <w:rsid w:val="00172DEC"/>
    <w:rsid w:val="001731B7"/>
    <w:rsid w:val="001755E0"/>
    <w:rsid w:val="0017653F"/>
    <w:rsid w:val="001765AC"/>
    <w:rsid w:val="00181AA5"/>
    <w:rsid w:val="00181FAC"/>
    <w:rsid w:val="00184F4F"/>
    <w:rsid w:val="0018514C"/>
    <w:rsid w:val="00190D6E"/>
    <w:rsid w:val="00192395"/>
    <w:rsid w:val="00194D08"/>
    <w:rsid w:val="00195E61"/>
    <w:rsid w:val="001961B1"/>
    <w:rsid w:val="001A1E89"/>
    <w:rsid w:val="001A22D1"/>
    <w:rsid w:val="001A440F"/>
    <w:rsid w:val="001A6B0F"/>
    <w:rsid w:val="001B1E85"/>
    <w:rsid w:val="001B5F90"/>
    <w:rsid w:val="001C08A3"/>
    <w:rsid w:val="001C09ED"/>
    <w:rsid w:val="001C1A62"/>
    <w:rsid w:val="001C3429"/>
    <w:rsid w:val="001D022B"/>
    <w:rsid w:val="001D1637"/>
    <w:rsid w:val="001D2882"/>
    <w:rsid w:val="001E2ECF"/>
    <w:rsid w:val="001E43CE"/>
    <w:rsid w:val="001E7900"/>
    <w:rsid w:val="001F13C9"/>
    <w:rsid w:val="001F264C"/>
    <w:rsid w:val="001F5518"/>
    <w:rsid w:val="001F72BF"/>
    <w:rsid w:val="0021369C"/>
    <w:rsid w:val="002141EC"/>
    <w:rsid w:val="00214BF0"/>
    <w:rsid w:val="00223CF3"/>
    <w:rsid w:val="002260B5"/>
    <w:rsid w:val="00231139"/>
    <w:rsid w:val="00234924"/>
    <w:rsid w:val="00241FDF"/>
    <w:rsid w:val="00242856"/>
    <w:rsid w:val="00244866"/>
    <w:rsid w:val="00244F82"/>
    <w:rsid w:val="00251259"/>
    <w:rsid w:val="002527AC"/>
    <w:rsid w:val="00256476"/>
    <w:rsid w:val="0025709C"/>
    <w:rsid w:val="00261CDC"/>
    <w:rsid w:val="00266D16"/>
    <w:rsid w:val="00267564"/>
    <w:rsid w:val="00273146"/>
    <w:rsid w:val="00273764"/>
    <w:rsid w:val="00276A62"/>
    <w:rsid w:val="00280851"/>
    <w:rsid w:val="0028378B"/>
    <w:rsid w:val="002867FD"/>
    <w:rsid w:val="002902AD"/>
    <w:rsid w:val="002923D3"/>
    <w:rsid w:val="00295E5A"/>
    <w:rsid w:val="002A09E8"/>
    <w:rsid w:val="002A7076"/>
    <w:rsid w:val="002B300F"/>
    <w:rsid w:val="002B36FE"/>
    <w:rsid w:val="002B7A36"/>
    <w:rsid w:val="002C3B6E"/>
    <w:rsid w:val="002C4362"/>
    <w:rsid w:val="002C5788"/>
    <w:rsid w:val="002C68CD"/>
    <w:rsid w:val="002D12DD"/>
    <w:rsid w:val="002D1A01"/>
    <w:rsid w:val="002D501E"/>
    <w:rsid w:val="002D6D53"/>
    <w:rsid w:val="002E1DDB"/>
    <w:rsid w:val="002F0C91"/>
    <w:rsid w:val="002F3776"/>
    <w:rsid w:val="002F535F"/>
    <w:rsid w:val="002F681A"/>
    <w:rsid w:val="002F785D"/>
    <w:rsid w:val="003007B0"/>
    <w:rsid w:val="0030146F"/>
    <w:rsid w:val="00312063"/>
    <w:rsid w:val="003122D9"/>
    <w:rsid w:val="003157F1"/>
    <w:rsid w:val="00321586"/>
    <w:rsid w:val="00325295"/>
    <w:rsid w:val="00325BD7"/>
    <w:rsid w:val="00326719"/>
    <w:rsid w:val="003315B2"/>
    <w:rsid w:val="00332062"/>
    <w:rsid w:val="00337680"/>
    <w:rsid w:val="00337718"/>
    <w:rsid w:val="00340CDA"/>
    <w:rsid w:val="00346F7A"/>
    <w:rsid w:val="003524F2"/>
    <w:rsid w:val="00353696"/>
    <w:rsid w:val="00353C8F"/>
    <w:rsid w:val="0035700A"/>
    <w:rsid w:val="0035737A"/>
    <w:rsid w:val="00357F82"/>
    <w:rsid w:val="00363AC4"/>
    <w:rsid w:val="00372680"/>
    <w:rsid w:val="00375457"/>
    <w:rsid w:val="003820A3"/>
    <w:rsid w:val="00382148"/>
    <w:rsid w:val="00382358"/>
    <w:rsid w:val="003831EC"/>
    <w:rsid w:val="003840C2"/>
    <w:rsid w:val="003848B6"/>
    <w:rsid w:val="003872C6"/>
    <w:rsid w:val="003875AF"/>
    <w:rsid w:val="00391DBE"/>
    <w:rsid w:val="00393901"/>
    <w:rsid w:val="003944E2"/>
    <w:rsid w:val="003A3049"/>
    <w:rsid w:val="003A3821"/>
    <w:rsid w:val="003A4421"/>
    <w:rsid w:val="003A4D9C"/>
    <w:rsid w:val="003B6052"/>
    <w:rsid w:val="003C428A"/>
    <w:rsid w:val="003C572C"/>
    <w:rsid w:val="003D0AEA"/>
    <w:rsid w:val="003E1A52"/>
    <w:rsid w:val="003E3B95"/>
    <w:rsid w:val="003E754C"/>
    <w:rsid w:val="003F12F7"/>
    <w:rsid w:val="004008CC"/>
    <w:rsid w:val="00401111"/>
    <w:rsid w:val="0040416F"/>
    <w:rsid w:val="0040424B"/>
    <w:rsid w:val="00404286"/>
    <w:rsid w:val="0040552D"/>
    <w:rsid w:val="00405878"/>
    <w:rsid w:val="00405C2B"/>
    <w:rsid w:val="004108B3"/>
    <w:rsid w:val="004145AF"/>
    <w:rsid w:val="00415BCE"/>
    <w:rsid w:val="00421E19"/>
    <w:rsid w:val="004233B0"/>
    <w:rsid w:val="004244C3"/>
    <w:rsid w:val="004374F6"/>
    <w:rsid w:val="00440DE2"/>
    <w:rsid w:val="004437F6"/>
    <w:rsid w:val="00446C77"/>
    <w:rsid w:val="004517E7"/>
    <w:rsid w:val="00451B5B"/>
    <w:rsid w:val="00457B62"/>
    <w:rsid w:val="0046553A"/>
    <w:rsid w:val="00465F29"/>
    <w:rsid w:val="00466511"/>
    <w:rsid w:val="0047138B"/>
    <w:rsid w:val="00471F8E"/>
    <w:rsid w:val="0047480F"/>
    <w:rsid w:val="0047683C"/>
    <w:rsid w:val="00480EF1"/>
    <w:rsid w:val="00484E51"/>
    <w:rsid w:val="0048658B"/>
    <w:rsid w:val="00486F1D"/>
    <w:rsid w:val="00491AB3"/>
    <w:rsid w:val="00492685"/>
    <w:rsid w:val="004941E2"/>
    <w:rsid w:val="00497E6D"/>
    <w:rsid w:val="004A2581"/>
    <w:rsid w:val="004A5DAF"/>
    <w:rsid w:val="004B5A58"/>
    <w:rsid w:val="004B7701"/>
    <w:rsid w:val="004C447D"/>
    <w:rsid w:val="004C6449"/>
    <w:rsid w:val="004D7A48"/>
    <w:rsid w:val="004E1631"/>
    <w:rsid w:val="004E1F42"/>
    <w:rsid w:val="004E7B43"/>
    <w:rsid w:val="004E7EA0"/>
    <w:rsid w:val="004F0A44"/>
    <w:rsid w:val="004F2538"/>
    <w:rsid w:val="00500D62"/>
    <w:rsid w:val="00501067"/>
    <w:rsid w:val="005064FF"/>
    <w:rsid w:val="00511F69"/>
    <w:rsid w:val="0051291A"/>
    <w:rsid w:val="00512A16"/>
    <w:rsid w:val="00512F97"/>
    <w:rsid w:val="00520EDC"/>
    <w:rsid w:val="00526347"/>
    <w:rsid w:val="0053211D"/>
    <w:rsid w:val="0053496A"/>
    <w:rsid w:val="005354E6"/>
    <w:rsid w:val="005417D3"/>
    <w:rsid w:val="00543629"/>
    <w:rsid w:val="0054472B"/>
    <w:rsid w:val="00545AF7"/>
    <w:rsid w:val="0054746D"/>
    <w:rsid w:val="00552ADA"/>
    <w:rsid w:val="00553AA3"/>
    <w:rsid w:val="005564D6"/>
    <w:rsid w:val="005628F0"/>
    <w:rsid w:val="00565F4B"/>
    <w:rsid w:val="00586BC4"/>
    <w:rsid w:val="005913CA"/>
    <w:rsid w:val="00591B2D"/>
    <w:rsid w:val="00592BE4"/>
    <w:rsid w:val="005942BC"/>
    <w:rsid w:val="0059595D"/>
    <w:rsid w:val="005A4251"/>
    <w:rsid w:val="005B0D9B"/>
    <w:rsid w:val="005B2A1D"/>
    <w:rsid w:val="005B2F0A"/>
    <w:rsid w:val="005B373B"/>
    <w:rsid w:val="005B4F50"/>
    <w:rsid w:val="005B4F96"/>
    <w:rsid w:val="005C45F2"/>
    <w:rsid w:val="005C4A5B"/>
    <w:rsid w:val="005C4D55"/>
    <w:rsid w:val="005D1F23"/>
    <w:rsid w:val="005D419D"/>
    <w:rsid w:val="005D4420"/>
    <w:rsid w:val="005D5578"/>
    <w:rsid w:val="005D6478"/>
    <w:rsid w:val="005D7532"/>
    <w:rsid w:val="005F0E71"/>
    <w:rsid w:val="005F1979"/>
    <w:rsid w:val="005F23A3"/>
    <w:rsid w:val="005F26E9"/>
    <w:rsid w:val="005F506A"/>
    <w:rsid w:val="006051EE"/>
    <w:rsid w:val="00605B79"/>
    <w:rsid w:val="00606078"/>
    <w:rsid w:val="0060788B"/>
    <w:rsid w:val="0061324F"/>
    <w:rsid w:val="00613716"/>
    <w:rsid w:val="00614E0F"/>
    <w:rsid w:val="00616E8E"/>
    <w:rsid w:val="00622347"/>
    <w:rsid w:val="00622419"/>
    <w:rsid w:val="00622547"/>
    <w:rsid w:val="006239D3"/>
    <w:rsid w:val="00624279"/>
    <w:rsid w:val="00626BCB"/>
    <w:rsid w:val="006333A1"/>
    <w:rsid w:val="00633FC7"/>
    <w:rsid w:val="006425AA"/>
    <w:rsid w:val="00653AEE"/>
    <w:rsid w:val="00656D57"/>
    <w:rsid w:val="0065710C"/>
    <w:rsid w:val="00657A9B"/>
    <w:rsid w:val="00666531"/>
    <w:rsid w:val="00667E76"/>
    <w:rsid w:val="006724DD"/>
    <w:rsid w:val="0067287A"/>
    <w:rsid w:val="00674B0B"/>
    <w:rsid w:val="00674E32"/>
    <w:rsid w:val="00680AC5"/>
    <w:rsid w:val="00682162"/>
    <w:rsid w:val="0068295B"/>
    <w:rsid w:val="00696E8E"/>
    <w:rsid w:val="006A0DE5"/>
    <w:rsid w:val="006A5504"/>
    <w:rsid w:val="006A6D09"/>
    <w:rsid w:val="006A7946"/>
    <w:rsid w:val="006B0F58"/>
    <w:rsid w:val="006B1B5F"/>
    <w:rsid w:val="006B243D"/>
    <w:rsid w:val="006B6DF4"/>
    <w:rsid w:val="006B79B1"/>
    <w:rsid w:val="006C1380"/>
    <w:rsid w:val="006C1C7F"/>
    <w:rsid w:val="006C424E"/>
    <w:rsid w:val="006D423C"/>
    <w:rsid w:val="006D4B81"/>
    <w:rsid w:val="006D5BE8"/>
    <w:rsid w:val="006E0F2D"/>
    <w:rsid w:val="006E18CC"/>
    <w:rsid w:val="006E1CC5"/>
    <w:rsid w:val="006E4C39"/>
    <w:rsid w:val="006E7E43"/>
    <w:rsid w:val="006F3095"/>
    <w:rsid w:val="006F56A5"/>
    <w:rsid w:val="006F56E4"/>
    <w:rsid w:val="00701E71"/>
    <w:rsid w:val="0070622C"/>
    <w:rsid w:val="007063CF"/>
    <w:rsid w:val="00706E1B"/>
    <w:rsid w:val="00711442"/>
    <w:rsid w:val="00713B6E"/>
    <w:rsid w:val="007141F9"/>
    <w:rsid w:val="00715321"/>
    <w:rsid w:val="00715625"/>
    <w:rsid w:val="00717AAE"/>
    <w:rsid w:val="007204D8"/>
    <w:rsid w:val="00721286"/>
    <w:rsid w:val="00722905"/>
    <w:rsid w:val="0072304F"/>
    <w:rsid w:val="00723390"/>
    <w:rsid w:val="0072705A"/>
    <w:rsid w:val="007303F4"/>
    <w:rsid w:val="007307D6"/>
    <w:rsid w:val="00732205"/>
    <w:rsid w:val="00733311"/>
    <w:rsid w:val="00734C97"/>
    <w:rsid w:val="00740B11"/>
    <w:rsid w:val="00741BC9"/>
    <w:rsid w:val="00743FBF"/>
    <w:rsid w:val="007441FE"/>
    <w:rsid w:val="007478E6"/>
    <w:rsid w:val="00750CB0"/>
    <w:rsid w:val="00752D4E"/>
    <w:rsid w:val="00757241"/>
    <w:rsid w:val="0076164A"/>
    <w:rsid w:val="00763C67"/>
    <w:rsid w:val="00765A2C"/>
    <w:rsid w:val="00773264"/>
    <w:rsid w:val="007748A1"/>
    <w:rsid w:val="007769B3"/>
    <w:rsid w:val="00777147"/>
    <w:rsid w:val="00780232"/>
    <w:rsid w:val="0078541A"/>
    <w:rsid w:val="00787093"/>
    <w:rsid w:val="00792256"/>
    <w:rsid w:val="00792E04"/>
    <w:rsid w:val="00794EFF"/>
    <w:rsid w:val="00795782"/>
    <w:rsid w:val="00795FFC"/>
    <w:rsid w:val="00797523"/>
    <w:rsid w:val="00797FC7"/>
    <w:rsid w:val="007A063E"/>
    <w:rsid w:val="007A3D29"/>
    <w:rsid w:val="007A6385"/>
    <w:rsid w:val="007B35D6"/>
    <w:rsid w:val="007C1107"/>
    <w:rsid w:val="007C1DC0"/>
    <w:rsid w:val="007D42BA"/>
    <w:rsid w:val="007E7204"/>
    <w:rsid w:val="007F6682"/>
    <w:rsid w:val="0080323C"/>
    <w:rsid w:val="00803423"/>
    <w:rsid w:val="00804EA0"/>
    <w:rsid w:val="00810578"/>
    <w:rsid w:val="00813A0E"/>
    <w:rsid w:val="00813A4D"/>
    <w:rsid w:val="0081487E"/>
    <w:rsid w:val="00830975"/>
    <w:rsid w:val="008350C7"/>
    <w:rsid w:val="00835151"/>
    <w:rsid w:val="008354B4"/>
    <w:rsid w:val="008369F4"/>
    <w:rsid w:val="00837A25"/>
    <w:rsid w:val="00841750"/>
    <w:rsid w:val="00842847"/>
    <w:rsid w:val="00842C93"/>
    <w:rsid w:val="00850330"/>
    <w:rsid w:val="008503F3"/>
    <w:rsid w:val="00851C2F"/>
    <w:rsid w:val="008526C8"/>
    <w:rsid w:val="00853227"/>
    <w:rsid w:val="00854496"/>
    <w:rsid w:val="00866C90"/>
    <w:rsid w:val="00867712"/>
    <w:rsid w:val="0087161F"/>
    <w:rsid w:val="00872BC6"/>
    <w:rsid w:val="00872DF9"/>
    <w:rsid w:val="00873685"/>
    <w:rsid w:val="00874BC9"/>
    <w:rsid w:val="00875AA7"/>
    <w:rsid w:val="00882A87"/>
    <w:rsid w:val="00884106"/>
    <w:rsid w:val="008862F8"/>
    <w:rsid w:val="0088649B"/>
    <w:rsid w:val="008A6DA3"/>
    <w:rsid w:val="008A7133"/>
    <w:rsid w:val="008A7D8D"/>
    <w:rsid w:val="008B0056"/>
    <w:rsid w:val="008B0E42"/>
    <w:rsid w:val="008B5237"/>
    <w:rsid w:val="008B5808"/>
    <w:rsid w:val="008C0679"/>
    <w:rsid w:val="008C4960"/>
    <w:rsid w:val="008C70C1"/>
    <w:rsid w:val="008D1E3D"/>
    <w:rsid w:val="008D1ED3"/>
    <w:rsid w:val="008D209F"/>
    <w:rsid w:val="008D3329"/>
    <w:rsid w:val="008D697F"/>
    <w:rsid w:val="008E345E"/>
    <w:rsid w:val="008F1C38"/>
    <w:rsid w:val="008F5FC1"/>
    <w:rsid w:val="008F619F"/>
    <w:rsid w:val="00901CB2"/>
    <w:rsid w:val="009049AD"/>
    <w:rsid w:val="00907D8A"/>
    <w:rsid w:val="009137A5"/>
    <w:rsid w:val="00925AD3"/>
    <w:rsid w:val="00930FA0"/>
    <w:rsid w:val="00931B8E"/>
    <w:rsid w:val="00931C08"/>
    <w:rsid w:val="0093487F"/>
    <w:rsid w:val="009365B8"/>
    <w:rsid w:val="0093674B"/>
    <w:rsid w:val="00937B43"/>
    <w:rsid w:val="00942934"/>
    <w:rsid w:val="009511A1"/>
    <w:rsid w:val="0095290C"/>
    <w:rsid w:val="009547BE"/>
    <w:rsid w:val="009660D0"/>
    <w:rsid w:val="00966D81"/>
    <w:rsid w:val="00972D55"/>
    <w:rsid w:val="00974EDA"/>
    <w:rsid w:val="009763C9"/>
    <w:rsid w:val="00982533"/>
    <w:rsid w:val="009873EA"/>
    <w:rsid w:val="00991851"/>
    <w:rsid w:val="00994A7E"/>
    <w:rsid w:val="009A11E8"/>
    <w:rsid w:val="009A3EC9"/>
    <w:rsid w:val="009A5039"/>
    <w:rsid w:val="009A61D4"/>
    <w:rsid w:val="009B2AAE"/>
    <w:rsid w:val="009B4034"/>
    <w:rsid w:val="009C0D63"/>
    <w:rsid w:val="009C162F"/>
    <w:rsid w:val="009C1CA3"/>
    <w:rsid w:val="009C2ACC"/>
    <w:rsid w:val="009D1244"/>
    <w:rsid w:val="009D1E18"/>
    <w:rsid w:val="009D5AD8"/>
    <w:rsid w:val="009E324A"/>
    <w:rsid w:val="009E4D4B"/>
    <w:rsid w:val="009E6A09"/>
    <w:rsid w:val="009F237C"/>
    <w:rsid w:val="009F2C21"/>
    <w:rsid w:val="00A0018D"/>
    <w:rsid w:val="00A01028"/>
    <w:rsid w:val="00A0274A"/>
    <w:rsid w:val="00A04961"/>
    <w:rsid w:val="00A04F36"/>
    <w:rsid w:val="00A0539E"/>
    <w:rsid w:val="00A05DF8"/>
    <w:rsid w:val="00A0742F"/>
    <w:rsid w:val="00A1704F"/>
    <w:rsid w:val="00A20DF0"/>
    <w:rsid w:val="00A265B7"/>
    <w:rsid w:val="00A30604"/>
    <w:rsid w:val="00A33E30"/>
    <w:rsid w:val="00A35F08"/>
    <w:rsid w:val="00A46E83"/>
    <w:rsid w:val="00A5099C"/>
    <w:rsid w:val="00A62596"/>
    <w:rsid w:val="00A6593C"/>
    <w:rsid w:val="00A67AF8"/>
    <w:rsid w:val="00A71B4B"/>
    <w:rsid w:val="00A72E4A"/>
    <w:rsid w:val="00A73592"/>
    <w:rsid w:val="00A75653"/>
    <w:rsid w:val="00A76190"/>
    <w:rsid w:val="00A864CE"/>
    <w:rsid w:val="00A876A2"/>
    <w:rsid w:val="00A93D4E"/>
    <w:rsid w:val="00AA0757"/>
    <w:rsid w:val="00AA367D"/>
    <w:rsid w:val="00AC0885"/>
    <w:rsid w:val="00AC3357"/>
    <w:rsid w:val="00AC62EA"/>
    <w:rsid w:val="00AD05A3"/>
    <w:rsid w:val="00AD4DE9"/>
    <w:rsid w:val="00AD5127"/>
    <w:rsid w:val="00AE156A"/>
    <w:rsid w:val="00AE431A"/>
    <w:rsid w:val="00AE576C"/>
    <w:rsid w:val="00AE601B"/>
    <w:rsid w:val="00AF25BE"/>
    <w:rsid w:val="00AF36CA"/>
    <w:rsid w:val="00AF3E13"/>
    <w:rsid w:val="00AF639E"/>
    <w:rsid w:val="00B0245A"/>
    <w:rsid w:val="00B03AA1"/>
    <w:rsid w:val="00B03ED2"/>
    <w:rsid w:val="00B071A4"/>
    <w:rsid w:val="00B109C1"/>
    <w:rsid w:val="00B11DCD"/>
    <w:rsid w:val="00B3319A"/>
    <w:rsid w:val="00B34B37"/>
    <w:rsid w:val="00B3518A"/>
    <w:rsid w:val="00B35DBC"/>
    <w:rsid w:val="00B36160"/>
    <w:rsid w:val="00B4104A"/>
    <w:rsid w:val="00B420D6"/>
    <w:rsid w:val="00B43ADC"/>
    <w:rsid w:val="00B43C42"/>
    <w:rsid w:val="00B4676F"/>
    <w:rsid w:val="00B47CAD"/>
    <w:rsid w:val="00B516AF"/>
    <w:rsid w:val="00B53714"/>
    <w:rsid w:val="00B539BF"/>
    <w:rsid w:val="00B60763"/>
    <w:rsid w:val="00B622D1"/>
    <w:rsid w:val="00B62C5A"/>
    <w:rsid w:val="00B65DC5"/>
    <w:rsid w:val="00B74D1D"/>
    <w:rsid w:val="00B76531"/>
    <w:rsid w:val="00B80C2D"/>
    <w:rsid w:val="00B83DD2"/>
    <w:rsid w:val="00B91047"/>
    <w:rsid w:val="00B91E4F"/>
    <w:rsid w:val="00B92541"/>
    <w:rsid w:val="00BB00DF"/>
    <w:rsid w:val="00BB0E47"/>
    <w:rsid w:val="00BB2400"/>
    <w:rsid w:val="00BB48DA"/>
    <w:rsid w:val="00BB5F3F"/>
    <w:rsid w:val="00BB65D6"/>
    <w:rsid w:val="00BC5D1F"/>
    <w:rsid w:val="00BC79D9"/>
    <w:rsid w:val="00BD2A8D"/>
    <w:rsid w:val="00BD2D6F"/>
    <w:rsid w:val="00BD3444"/>
    <w:rsid w:val="00BE4CDC"/>
    <w:rsid w:val="00BE6F0C"/>
    <w:rsid w:val="00BE7D58"/>
    <w:rsid w:val="00BF116B"/>
    <w:rsid w:val="00BF2083"/>
    <w:rsid w:val="00BF2B40"/>
    <w:rsid w:val="00BF7E70"/>
    <w:rsid w:val="00C020A0"/>
    <w:rsid w:val="00C123AB"/>
    <w:rsid w:val="00C1293A"/>
    <w:rsid w:val="00C13DAC"/>
    <w:rsid w:val="00C177AD"/>
    <w:rsid w:val="00C204F7"/>
    <w:rsid w:val="00C2061A"/>
    <w:rsid w:val="00C20E71"/>
    <w:rsid w:val="00C230EE"/>
    <w:rsid w:val="00C2344B"/>
    <w:rsid w:val="00C25ACD"/>
    <w:rsid w:val="00C26F38"/>
    <w:rsid w:val="00C27DFD"/>
    <w:rsid w:val="00C31951"/>
    <w:rsid w:val="00C31987"/>
    <w:rsid w:val="00C345F0"/>
    <w:rsid w:val="00C4131C"/>
    <w:rsid w:val="00C423BF"/>
    <w:rsid w:val="00C451C6"/>
    <w:rsid w:val="00C50AFB"/>
    <w:rsid w:val="00C51700"/>
    <w:rsid w:val="00C5546C"/>
    <w:rsid w:val="00C56DE2"/>
    <w:rsid w:val="00C602AE"/>
    <w:rsid w:val="00C60F28"/>
    <w:rsid w:val="00C63C3B"/>
    <w:rsid w:val="00C64716"/>
    <w:rsid w:val="00C66647"/>
    <w:rsid w:val="00C70E73"/>
    <w:rsid w:val="00C72EB1"/>
    <w:rsid w:val="00C73471"/>
    <w:rsid w:val="00C73FA1"/>
    <w:rsid w:val="00C75A20"/>
    <w:rsid w:val="00C7639C"/>
    <w:rsid w:val="00C85648"/>
    <w:rsid w:val="00C8564C"/>
    <w:rsid w:val="00C87218"/>
    <w:rsid w:val="00C876F0"/>
    <w:rsid w:val="00C878A3"/>
    <w:rsid w:val="00C87C5C"/>
    <w:rsid w:val="00C905E2"/>
    <w:rsid w:val="00C91812"/>
    <w:rsid w:val="00C91D18"/>
    <w:rsid w:val="00C9490A"/>
    <w:rsid w:val="00CA2088"/>
    <w:rsid w:val="00CA39BE"/>
    <w:rsid w:val="00CA4CBF"/>
    <w:rsid w:val="00CA4DEB"/>
    <w:rsid w:val="00CB0D04"/>
    <w:rsid w:val="00CB41AE"/>
    <w:rsid w:val="00CB727D"/>
    <w:rsid w:val="00CC0563"/>
    <w:rsid w:val="00CC4E4A"/>
    <w:rsid w:val="00CC7133"/>
    <w:rsid w:val="00CD1211"/>
    <w:rsid w:val="00CD4253"/>
    <w:rsid w:val="00CE3162"/>
    <w:rsid w:val="00CF1130"/>
    <w:rsid w:val="00CF19B2"/>
    <w:rsid w:val="00CF3855"/>
    <w:rsid w:val="00CF534C"/>
    <w:rsid w:val="00D01E36"/>
    <w:rsid w:val="00D0610A"/>
    <w:rsid w:val="00D13002"/>
    <w:rsid w:val="00D14B15"/>
    <w:rsid w:val="00D1511F"/>
    <w:rsid w:val="00D15882"/>
    <w:rsid w:val="00D16364"/>
    <w:rsid w:val="00D169C8"/>
    <w:rsid w:val="00D21056"/>
    <w:rsid w:val="00D242E6"/>
    <w:rsid w:val="00D26835"/>
    <w:rsid w:val="00D26952"/>
    <w:rsid w:val="00D27614"/>
    <w:rsid w:val="00D30295"/>
    <w:rsid w:val="00D30AE3"/>
    <w:rsid w:val="00D33A14"/>
    <w:rsid w:val="00D439D9"/>
    <w:rsid w:val="00D45E49"/>
    <w:rsid w:val="00D45E6A"/>
    <w:rsid w:val="00D474B7"/>
    <w:rsid w:val="00D53E56"/>
    <w:rsid w:val="00D6174D"/>
    <w:rsid w:val="00D619DE"/>
    <w:rsid w:val="00D66276"/>
    <w:rsid w:val="00D71D29"/>
    <w:rsid w:val="00D75F44"/>
    <w:rsid w:val="00D76B6F"/>
    <w:rsid w:val="00D83288"/>
    <w:rsid w:val="00D832FF"/>
    <w:rsid w:val="00D95330"/>
    <w:rsid w:val="00D95EC4"/>
    <w:rsid w:val="00D96E10"/>
    <w:rsid w:val="00DA2EF3"/>
    <w:rsid w:val="00DA5209"/>
    <w:rsid w:val="00DA58EE"/>
    <w:rsid w:val="00DA78B8"/>
    <w:rsid w:val="00DB1C6D"/>
    <w:rsid w:val="00DB5003"/>
    <w:rsid w:val="00DB63EE"/>
    <w:rsid w:val="00DC2375"/>
    <w:rsid w:val="00DC5EA2"/>
    <w:rsid w:val="00DD4EAC"/>
    <w:rsid w:val="00DD68D4"/>
    <w:rsid w:val="00DD73EC"/>
    <w:rsid w:val="00DE0CCA"/>
    <w:rsid w:val="00DE24BB"/>
    <w:rsid w:val="00DE42FD"/>
    <w:rsid w:val="00DE5663"/>
    <w:rsid w:val="00DF03BB"/>
    <w:rsid w:val="00DF2A22"/>
    <w:rsid w:val="00DF31E4"/>
    <w:rsid w:val="00DF3BB6"/>
    <w:rsid w:val="00DF5022"/>
    <w:rsid w:val="00DF563A"/>
    <w:rsid w:val="00E03D73"/>
    <w:rsid w:val="00E042C2"/>
    <w:rsid w:val="00E068C1"/>
    <w:rsid w:val="00E10368"/>
    <w:rsid w:val="00E13EA3"/>
    <w:rsid w:val="00E16689"/>
    <w:rsid w:val="00E228DD"/>
    <w:rsid w:val="00E2688F"/>
    <w:rsid w:val="00E30B4A"/>
    <w:rsid w:val="00E35FB4"/>
    <w:rsid w:val="00E51688"/>
    <w:rsid w:val="00E55448"/>
    <w:rsid w:val="00E60ADE"/>
    <w:rsid w:val="00E73857"/>
    <w:rsid w:val="00E75E7C"/>
    <w:rsid w:val="00E77ECF"/>
    <w:rsid w:val="00E83DD1"/>
    <w:rsid w:val="00E91066"/>
    <w:rsid w:val="00EA02E6"/>
    <w:rsid w:val="00EA377E"/>
    <w:rsid w:val="00EA7A53"/>
    <w:rsid w:val="00EB11EC"/>
    <w:rsid w:val="00EB199C"/>
    <w:rsid w:val="00EB3F74"/>
    <w:rsid w:val="00EB573E"/>
    <w:rsid w:val="00EB664F"/>
    <w:rsid w:val="00EC0344"/>
    <w:rsid w:val="00EC26E2"/>
    <w:rsid w:val="00EC6513"/>
    <w:rsid w:val="00EC7FCC"/>
    <w:rsid w:val="00ED331C"/>
    <w:rsid w:val="00EE00C9"/>
    <w:rsid w:val="00EE0DEA"/>
    <w:rsid w:val="00EE4DB1"/>
    <w:rsid w:val="00EE63BC"/>
    <w:rsid w:val="00EE64D9"/>
    <w:rsid w:val="00EE7ED9"/>
    <w:rsid w:val="00EF171A"/>
    <w:rsid w:val="00EF1B55"/>
    <w:rsid w:val="00EF6BD8"/>
    <w:rsid w:val="00EF705A"/>
    <w:rsid w:val="00F0048F"/>
    <w:rsid w:val="00F07E17"/>
    <w:rsid w:val="00F11E82"/>
    <w:rsid w:val="00F1338A"/>
    <w:rsid w:val="00F15D23"/>
    <w:rsid w:val="00F16D61"/>
    <w:rsid w:val="00F270A3"/>
    <w:rsid w:val="00F33571"/>
    <w:rsid w:val="00F33761"/>
    <w:rsid w:val="00F341FD"/>
    <w:rsid w:val="00F350FB"/>
    <w:rsid w:val="00F41026"/>
    <w:rsid w:val="00F417E3"/>
    <w:rsid w:val="00F44357"/>
    <w:rsid w:val="00F468B5"/>
    <w:rsid w:val="00F46BE9"/>
    <w:rsid w:val="00F50426"/>
    <w:rsid w:val="00F5398F"/>
    <w:rsid w:val="00F6047F"/>
    <w:rsid w:val="00F63674"/>
    <w:rsid w:val="00F66C01"/>
    <w:rsid w:val="00F8322A"/>
    <w:rsid w:val="00F8419A"/>
    <w:rsid w:val="00F85A8C"/>
    <w:rsid w:val="00F87D67"/>
    <w:rsid w:val="00F91414"/>
    <w:rsid w:val="00F97299"/>
    <w:rsid w:val="00FA3653"/>
    <w:rsid w:val="00FA507F"/>
    <w:rsid w:val="00FA53F5"/>
    <w:rsid w:val="00FA587F"/>
    <w:rsid w:val="00FA75D7"/>
    <w:rsid w:val="00FA79E6"/>
    <w:rsid w:val="00FB6BD3"/>
    <w:rsid w:val="00FC031A"/>
    <w:rsid w:val="00FC329A"/>
    <w:rsid w:val="00FC4579"/>
    <w:rsid w:val="00FC73FB"/>
    <w:rsid w:val="00FD0D85"/>
    <w:rsid w:val="00FD3D23"/>
    <w:rsid w:val="00FE0E7B"/>
    <w:rsid w:val="00FE4438"/>
    <w:rsid w:val="00FE5DD7"/>
    <w:rsid w:val="00FE60CD"/>
    <w:rsid w:val="00FF254E"/>
    <w:rsid w:val="00FF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90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147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rsid w:val="00CE3162"/>
    <w:rPr>
      <w:b/>
      <w:bCs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CE3162"/>
    <w:pPr>
      <w:widowControl w:val="0"/>
      <w:shd w:val="clear" w:color="auto" w:fill="FFFFFF"/>
      <w:spacing w:line="360" w:lineRule="exact"/>
    </w:pPr>
    <w:rPr>
      <w:b/>
      <w:bCs/>
      <w:sz w:val="26"/>
      <w:szCs w:val="26"/>
      <w:lang w:val="uk-UA" w:eastAsia="uk-UA"/>
    </w:rPr>
  </w:style>
  <w:style w:type="character" w:customStyle="1" w:styleId="1">
    <w:name w:val="Основной текст Знак1"/>
    <w:basedOn w:val="a0"/>
    <w:link w:val="a6"/>
    <w:rsid w:val="00CE3162"/>
    <w:rPr>
      <w:sz w:val="24"/>
      <w:szCs w:val="24"/>
      <w:lang w:val="ru-RU" w:eastAsia="ru-RU"/>
    </w:rPr>
  </w:style>
  <w:style w:type="character" w:customStyle="1" w:styleId="10pt">
    <w:name w:val="Основной текст + 10 pt"/>
    <w:aliases w:val="Не полужирный"/>
    <w:basedOn w:val="a5"/>
    <w:rsid w:val="00CE3162"/>
    <w:rPr>
      <w:sz w:val="20"/>
      <w:szCs w:val="20"/>
    </w:rPr>
  </w:style>
  <w:style w:type="character" w:customStyle="1" w:styleId="10pt4">
    <w:name w:val="Основной текст + 10 pt4"/>
    <w:basedOn w:val="a5"/>
    <w:rsid w:val="00CE3162"/>
    <w:rPr>
      <w:sz w:val="20"/>
      <w:szCs w:val="20"/>
    </w:rPr>
  </w:style>
  <w:style w:type="character" w:customStyle="1" w:styleId="14pt">
    <w:name w:val="Основной текст + 14 pt"/>
    <w:basedOn w:val="a5"/>
    <w:rsid w:val="00CE3162"/>
    <w:rPr>
      <w:sz w:val="28"/>
      <w:szCs w:val="28"/>
    </w:rPr>
  </w:style>
  <w:style w:type="character" w:customStyle="1" w:styleId="10pt3">
    <w:name w:val="Основной текст + 10 pt3"/>
    <w:basedOn w:val="a5"/>
    <w:rsid w:val="00CE3162"/>
    <w:rPr>
      <w:sz w:val="20"/>
      <w:szCs w:val="20"/>
    </w:rPr>
  </w:style>
  <w:style w:type="character" w:customStyle="1" w:styleId="Arial">
    <w:name w:val="Основной текст + Arial"/>
    <w:aliases w:val="10 pt,Не полужирный5"/>
    <w:basedOn w:val="a5"/>
    <w:rsid w:val="00CE3162"/>
    <w:rPr>
      <w:rFonts w:ascii="Arial" w:hAnsi="Arial" w:cs="Arial"/>
      <w:sz w:val="20"/>
      <w:szCs w:val="20"/>
    </w:rPr>
  </w:style>
  <w:style w:type="character" w:customStyle="1" w:styleId="Arial2">
    <w:name w:val="Основной текст + Arial2"/>
    <w:aliases w:val="10 pt2,Не полужирный4"/>
    <w:basedOn w:val="a5"/>
    <w:rsid w:val="00CE3162"/>
    <w:rPr>
      <w:rFonts w:ascii="Arial" w:hAnsi="Arial" w:cs="Arial"/>
      <w:sz w:val="20"/>
      <w:szCs w:val="20"/>
    </w:rPr>
  </w:style>
  <w:style w:type="character" w:customStyle="1" w:styleId="10pt1">
    <w:name w:val="Основной текст + 10 pt1"/>
    <w:aliases w:val="Интервал 0 pt"/>
    <w:basedOn w:val="a5"/>
    <w:rsid w:val="00CE3162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Arial1">
    <w:name w:val="Основной текст + Arial1"/>
    <w:aliases w:val="10 pt1,Не полужирный1,Интервал 0 pt1"/>
    <w:basedOn w:val="a5"/>
    <w:rsid w:val="00CE3162"/>
    <w:rPr>
      <w:rFonts w:ascii="Arial" w:hAnsi="Arial" w:cs="Arial"/>
      <w:b/>
      <w:bCs/>
      <w:spacing w:val="10"/>
      <w:sz w:val="20"/>
      <w:szCs w:val="20"/>
      <w:u w:val="none"/>
    </w:rPr>
  </w:style>
  <w:style w:type="character" w:customStyle="1" w:styleId="4">
    <w:name w:val="Основной текст + 4"/>
    <w:aliases w:val="5 pt1"/>
    <w:basedOn w:val="a5"/>
    <w:rsid w:val="00CE3162"/>
    <w:rPr>
      <w:rFonts w:ascii="Times New Roman" w:hAnsi="Times New Roman" w:cs="Times New Roman"/>
      <w:b/>
      <w:bCs/>
      <w:sz w:val="9"/>
      <w:szCs w:val="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9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0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2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6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7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6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5234B-534C-471C-9084-890EDE931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D0142-9BF0-490D-B146-EC1B1C8B17F1}"/>
</file>

<file path=customXml/itemProps3.xml><?xml version="1.0" encoding="utf-8"?>
<ds:datastoreItem xmlns:ds="http://schemas.openxmlformats.org/officeDocument/2006/customXml" ds:itemID="{62DFCF59-4A12-4003-A897-0BC048434B00}"/>
</file>

<file path=customXml/itemProps4.xml><?xml version="1.0" encoding="utf-8"?>
<ds:datastoreItem xmlns:ds="http://schemas.openxmlformats.org/officeDocument/2006/customXml" ds:itemID="{39A860EF-BA5C-4565-BACE-5704BEA42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22</Pages>
  <Words>4840</Words>
  <Characters>30732</Characters>
  <Application>Microsoft Office Word</Application>
  <DocSecurity>0</DocSecurity>
  <Lines>256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роботи КЗ ЦПМСД №2 за 2013 рік</vt:lpstr>
    </vt:vector>
  </TitlesOfParts>
  <Company>SamForum.ws</Company>
  <LinksUpToDate>false</LinksUpToDate>
  <CharactersWithSpaces>35501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роботи КЗ ЦПМСД №2 за 2013 рік</dc:title>
  <dc:creator>SamLab.ws</dc:creator>
  <cp:lastModifiedBy>CPMSD2-ORD</cp:lastModifiedBy>
  <cp:revision>52</cp:revision>
  <cp:lastPrinted>2021-03-29T14:51:00Z</cp:lastPrinted>
  <dcterms:created xsi:type="dcterms:W3CDTF">2021-03-25T08:06:00Z</dcterms:created>
  <dcterms:modified xsi:type="dcterms:W3CDTF">2021-04-13T07:06:00Z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